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0A0" w:firstRow="1" w:lastRow="0" w:firstColumn="1" w:lastColumn="0" w:noHBand="0" w:noVBand="0"/>
      </w:tblPr>
      <w:tblGrid>
        <w:gridCol w:w="4536"/>
        <w:gridCol w:w="675"/>
        <w:gridCol w:w="4253"/>
      </w:tblGrid>
      <w:tr w:rsidR="00EB5C42" w:rsidRPr="00EB5C42" w:rsidTr="00337C17">
        <w:tc>
          <w:tcPr>
            <w:tcW w:w="4536" w:type="dxa"/>
          </w:tcPr>
          <w:p w:rsidR="00EB5C42" w:rsidRPr="00EB5C42" w:rsidRDefault="00CD2408" w:rsidP="00EB5C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EB5C42"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</w:tc>
        <w:tc>
          <w:tcPr>
            <w:tcW w:w="675" w:type="dxa"/>
          </w:tcPr>
          <w:p w:rsidR="00EB5C42" w:rsidRPr="00EB5C42" w:rsidRDefault="00EB5C42" w:rsidP="00EB5C4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EB5C42" w:rsidRPr="00EB5C42" w:rsidRDefault="00EB5C42" w:rsidP="00EB5C42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</w:tc>
      </w:tr>
      <w:tr w:rsidR="00EB5C42" w:rsidRPr="00EB5C42" w:rsidTr="00337C17">
        <w:tc>
          <w:tcPr>
            <w:tcW w:w="4536" w:type="dxa"/>
          </w:tcPr>
          <w:p w:rsidR="00506874" w:rsidRPr="00EB5C42" w:rsidRDefault="00506874" w:rsidP="0050687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 ГБУК «Агентство социокультурных технологий»</w:t>
            </w:r>
          </w:p>
          <w:p w:rsidR="00EB5C42" w:rsidRDefault="00EB5C42" w:rsidP="00EB5C4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37C17" w:rsidRDefault="00337C17" w:rsidP="00EB5C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06874" w:rsidRDefault="00506874" w:rsidP="00EB5C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B5C42" w:rsidRPr="00EB5C42" w:rsidRDefault="00EB5C42" w:rsidP="00506874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</w:t>
            </w:r>
            <w:r w:rsidR="00A919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068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И.Ф. </w:t>
            </w:r>
            <w:proofErr w:type="spellStart"/>
            <w:r w:rsidR="005068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Жаткин</w:t>
            </w:r>
            <w:proofErr w:type="spellEnd"/>
          </w:p>
        </w:tc>
        <w:tc>
          <w:tcPr>
            <w:tcW w:w="675" w:type="dxa"/>
          </w:tcPr>
          <w:p w:rsidR="00EB5C42" w:rsidRPr="00EB5C42" w:rsidRDefault="00EB5C42" w:rsidP="00EB5C4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A9191B" w:rsidRDefault="00506874" w:rsidP="00A9191B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 w:rsidR="00E106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Самарского регионального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центр</w:t>
            </w:r>
            <w:r w:rsidR="00E106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для одаренных детей</w:t>
            </w:r>
          </w:p>
          <w:p w:rsidR="00EB5C42" w:rsidRPr="00EB5C42" w:rsidRDefault="00EB5C42" w:rsidP="00A9191B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B5C42" w:rsidRPr="00EB5C42" w:rsidRDefault="00EB5C42" w:rsidP="00EB5C42">
            <w:pPr>
              <w:tabs>
                <w:tab w:val="left" w:pos="360"/>
                <w:tab w:val="left" w:pos="411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5C4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 xml:space="preserve">                       </w:t>
            </w:r>
          </w:p>
          <w:p w:rsidR="00EB5C42" w:rsidRPr="00EB5C42" w:rsidRDefault="00A9191B" w:rsidP="007F3E97">
            <w:pPr>
              <w:tabs>
                <w:tab w:val="left" w:pos="360"/>
                <w:tab w:val="left" w:pos="411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____________________</w:t>
            </w:r>
            <w:r w:rsidR="007F3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И.А. </w:t>
            </w:r>
            <w:proofErr w:type="spellStart"/>
            <w:r w:rsidR="007F3E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Липенская</w:t>
            </w:r>
            <w:proofErr w:type="spellEnd"/>
          </w:p>
        </w:tc>
      </w:tr>
      <w:tr w:rsidR="00EB5C42" w:rsidRPr="00EB5C42" w:rsidTr="00337C17">
        <w:trPr>
          <w:trHeight w:val="420"/>
        </w:trPr>
        <w:tc>
          <w:tcPr>
            <w:tcW w:w="4536" w:type="dxa"/>
          </w:tcPr>
          <w:p w:rsidR="00EB5C42" w:rsidRPr="00EB5C42" w:rsidRDefault="00EB5C42" w:rsidP="00EB5C4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«___» ____________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675" w:type="dxa"/>
          </w:tcPr>
          <w:p w:rsidR="00EB5C42" w:rsidRPr="00EB5C42" w:rsidRDefault="00EB5C42" w:rsidP="00EB5C4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EB5C42" w:rsidRPr="00EB5C42" w:rsidRDefault="00EB5C42" w:rsidP="00EB5C42">
            <w:pPr>
              <w:tabs>
                <w:tab w:val="left" w:pos="360"/>
              </w:tabs>
              <w:suppressAutoHyphens/>
              <w:spacing w:after="0" w:line="240" w:lineRule="auto"/>
              <w:ind w:right="4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«___» ____________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AC4D9E" w:rsidRDefault="00AC4D9E" w:rsidP="00AC4D9E">
      <w:pPr>
        <w:tabs>
          <w:tab w:val="left" w:pos="360"/>
        </w:tabs>
        <w:suppressAutoHyphens/>
        <w:spacing w:after="0" w:line="240" w:lineRule="auto"/>
        <w:rPr>
          <w:rFonts w:ascii="EverestDemi" w:eastAsia="Calibri" w:hAnsi="EverestDemi" w:cs="Times New Roman"/>
          <w:sz w:val="28"/>
          <w:szCs w:val="28"/>
          <w:lang w:eastAsia="ar-S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36"/>
        <w:gridCol w:w="675"/>
        <w:gridCol w:w="4253"/>
      </w:tblGrid>
      <w:tr w:rsidR="00A9191B" w:rsidRPr="00EB5C42" w:rsidTr="008046B8">
        <w:tc>
          <w:tcPr>
            <w:tcW w:w="4536" w:type="dxa"/>
          </w:tcPr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675" w:type="dxa"/>
          </w:tcPr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</w:tc>
      </w:tr>
      <w:tr w:rsidR="00A9191B" w:rsidRPr="00EB5C42" w:rsidTr="008046B8">
        <w:tc>
          <w:tcPr>
            <w:tcW w:w="4536" w:type="dxa"/>
          </w:tcPr>
          <w:p w:rsidR="00506874" w:rsidRDefault="00506874" w:rsidP="008046B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министра </w:t>
            </w:r>
          </w:p>
          <w:p w:rsidR="00A9191B" w:rsidRDefault="00506874" w:rsidP="008046B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культуры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  <w:p w:rsidR="00A9191B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91B" w:rsidRPr="00EB5C42" w:rsidRDefault="00A9191B" w:rsidP="00506874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 И.</w:t>
            </w:r>
            <w:r w:rsidR="0050687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 Калягина</w:t>
            </w:r>
          </w:p>
        </w:tc>
        <w:tc>
          <w:tcPr>
            <w:tcW w:w="675" w:type="dxa"/>
          </w:tcPr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DB6B10" w:rsidRDefault="00DB6B10" w:rsidP="008046B8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Генеральный директор</w:t>
            </w:r>
            <w:r w:rsidR="00A919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191B" w:rsidRDefault="00A9191B" w:rsidP="00DB6B10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Фонда Д.Б.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Кабалевского</w:t>
            </w:r>
            <w:proofErr w:type="spellEnd"/>
          </w:p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9191B" w:rsidRPr="00EB5C42" w:rsidRDefault="00A9191B" w:rsidP="008046B8">
            <w:pPr>
              <w:tabs>
                <w:tab w:val="left" w:pos="360"/>
                <w:tab w:val="left" w:pos="411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5C4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 xml:space="preserve">                       </w:t>
            </w:r>
          </w:p>
          <w:p w:rsidR="00A9191B" w:rsidRPr="00EB5C42" w:rsidRDefault="00A9191B" w:rsidP="008046B8">
            <w:pPr>
              <w:tabs>
                <w:tab w:val="left" w:pos="360"/>
                <w:tab w:val="left" w:pos="411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____________________</w:t>
            </w:r>
            <w:r w:rsidRPr="00A919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В.Ф. Щербаков</w:t>
            </w:r>
          </w:p>
        </w:tc>
      </w:tr>
      <w:tr w:rsidR="00A9191B" w:rsidRPr="00EB5C42" w:rsidTr="008046B8">
        <w:trPr>
          <w:trHeight w:val="420"/>
        </w:trPr>
        <w:tc>
          <w:tcPr>
            <w:tcW w:w="4536" w:type="dxa"/>
          </w:tcPr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«___» ____________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675" w:type="dxa"/>
          </w:tcPr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A9191B" w:rsidRPr="00EB5C42" w:rsidRDefault="00A9191B" w:rsidP="008046B8">
            <w:pPr>
              <w:tabs>
                <w:tab w:val="left" w:pos="360"/>
              </w:tabs>
              <w:suppressAutoHyphens/>
              <w:spacing w:after="0" w:line="240" w:lineRule="auto"/>
              <w:ind w:right="4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«___» ____________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  <w:r w:rsidRPr="00EB5C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A9191B" w:rsidRPr="00AC4D9E" w:rsidRDefault="00A9191B" w:rsidP="00AC4D9E">
      <w:pPr>
        <w:tabs>
          <w:tab w:val="left" w:pos="360"/>
        </w:tabs>
        <w:suppressAutoHyphens/>
        <w:spacing w:after="0" w:line="240" w:lineRule="auto"/>
        <w:rPr>
          <w:rFonts w:ascii="EverestDemi" w:eastAsia="Calibri" w:hAnsi="EverestDemi" w:cs="Times New Roman"/>
          <w:sz w:val="28"/>
          <w:szCs w:val="28"/>
          <w:lang w:eastAsia="ar-SA"/>
        </w:rPr>
      </w:pPr>
    </w:p>
    <w:p w:rsidR="00AC4D9E" w:rsidRPr="00AC4D9E" w:rsidRDefault="00AC4D9E" w:rsidP="00AC4D9E">
      <w:pPr>
        <w:tabs>
          <w:tab w:val="left" w:pos="360"/>
        </w:tabs>
        <w:suppressAutoHyphens/>
        <w:spacing w:after="0" w:line="240" w:lineRule="auto"/>
        <w:jc w:val="center"/>
        <w:rPr>
          <w:rFonts w:ascii="EverestDemi" w:eastAsia="Calibri" w:hAnsi="EverestDemi" w:cs="Times New Roman"/>
          <w:sz w:val="28"/>
          <w:szCs w:val="28"/>
          <w:lang w:eastAsia="ar-SA"/>
        </w:rPr>
      </w:pPr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 xml:space="preserve">ПОЛОЖЕНИЕ                                                                                                                         о </w:t>
      </w:r>
      <w:r w:rsidR="00337C17">
        <w:rPr>
          <w:rFonts w:ascii="EverestDemi" w:eastAsia="Calibri" w:hAnsi="EverestDemi" w:cs="Times New Roman"/>
          <w:sz w:val="28"/>
          <w:szCs w:val="28"/>
          <w:lang w:val="en-US" w:eastAsia="ar-SA"/>
        </w:rPr>
        <w:t>XXVIII</w:t>
      </w:r>
      <w:r w:rsidR="00337C17" w:rsidRPr="00337C17">
        <w:rPr>
          <w:rFonts w:ascii="EverestDemi" w:eastAsia="Calibri" w:hAnsi="EverestDemi" w:cs="Times New Roman"/>
          <w:sz w:val="28"/>
          <w:szCs w:val="28"/>
          <w:lang w:eastAsia="ar-SA"/>
        </w:rPr>
        <w:t xml:space="preserve"> </w:t>
      </w:r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 xml:space="preserve">международном конкурсе молодых музыкантов 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240" w:lineRule="auto"/>
        <w:jc w:val="center"/>
        <w:rPr>
          <w:rFonts w:ascii="EverestDemi" w:eastAsia="Calibri" w:hAnsi="EverestDemi" w:cs="Times New Roman"/>
          <w:sz w:val="28"/>
          <w:szCs w:val="28"/>
          <w:lang w:eastAsia="ar-SA"/>
        </w:rPr>
      </w:pPr>
      <w:proofErr w:type="gramStart"/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>имени</w:t>
      </w:r>
      <w:proofErr w:type="gramEnd"/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 xml:space="preserve"> Д.Б. </w:t>
      </w:r>
      <w:proofErr w:type="spellStart"/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>Кабалевского</w:t>
      </w:r>
      <w:proofErr w:type="spellEnd"/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jc w:val="center"/>
        <w:rPr>
          <w:rFonts w:ascii="EverestDemi" w:eastAsia="Calibri" w:hAnsi="EverestDemi" w:cs="Times New Roman"/>
          <w:sz w:val="28"/>
          <w:szCs w:val="28"/>
          <w:lang w:eastAsia="ar-SA"/>
        </w:rPr>
      </w:pPr>
    </w:p>
    <w:p w:rsidR="00AC4D9E" w:rsidRPr="00AC4D9E" w:rsidRDefault="00AC4D9E" w:rsidP="00AC4D9E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Общие положения</w:t>
      </w:r>
    </w:p>
    <w:p w:rsidR="00D17B53" w:rsidRDefault="00AC4D9E" w:rsidP="00D75852">
      <w:pPr>
        <w:pStyle w:val="af6"/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B53">
        <w:rPr>
          <w:rFonts w:ascii="Times New Roman" w:hAnsi="Times New Roman"/>
          <w:sz w:val="28"/>
          <w:szCs w:val="28"/>
        </w:rPr>
        <w:t>Настоящее положение определяет це</w:t>
      </w:r>
      <w:r w:rsidR="00D17B53">
        <w:rPr>
          <w:rFonts w:ascii="Times New Roman" w:hAnsi="Times New Roman"/>
          <w:sz w:val="28"/>
          <w:szCs w:val="28"/>
        </w:rPr>
        <w:t>л</w:t>
      </w:r>
      <w:r w:rsidR="00661C40">
        <w:rPr>
          <w:rFonts w:ascii="Times New Roman" w:hAnsi="Times New Roman"/>
          <w:sz w:val="28"/>
          <w:szCs w:val="28"/>
        </w:rPr>
        <w:t>ь</w:t>
      </w:r>
      <w:r w:rsidR="00D17B53">
        <w:rPr>
          <w:rFonts w:ascii="Times New Roman" w:hAnsi="Times New Roman"/>
          <w:sz w:val="28"/>
          <w:szCs w:val="28"/>
        </w:rPr>
        <w:t xml:space="preserve">, задачи и порядок проведения </w:t>
      </w:r>
    </w:p>
    <w:p w:rsidR="00AC4D9E" w:rsidRPr="00D17B53" w:rsidRDefault="00AC4D9E" w:rsidP="00D17B5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B53">
        <w:rPr>
          <w:rFonts w:ascii="Times New Roman" w:hAnsi="Times New Roman"/>
          <w:sz w:val="28"/>
          <w:szCs w:val="28"/>
        </w:rPr>
        <w:t>международного</w:t>
      </w:r>
      <w:proofErr w:type="gramEnd"/>
      <w:r w:rsidRPr="00D17B53">
        <w:rPr>
          <w:rFonts w:ascii="Times New Roman" w:hAnsi="Times New Roman"/>
          <w:sz w:val="28"/>
          <w:szCs w:val="28"/>
        </w:rPr>
        <w:t xml:space="preserve"> конкурса молодых музыкантов имени Дмитрия Борисовича </w:t>
      </w:r>
      <w:proofErr w:type="spellStart"/>
      <w:r w:rsidRPr="00D17B53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D17B53">
        <w:rPr>
          <w:rFonts w:ascii="Times New Roman" w:hAnsi="Times New Roman"/>
          <w:sz w:val="28"/>
          <w:szCs w:val="28"/>
        </w:rPr>
        <w:t xml:space="preserve"> (далее - Конкурс).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Начиная с 1962 года и на протяжении своей 60-летней истории, Конкурс всякий раз приобретает новое звучание, открываются новые имена молодых музыкантов, сочинения Дмитрия Борисовича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– выдающегося просветителя и композитора, звучат с новой жизнеутверждающей силой.</w:t>
      </w:r>
    </w:p>
    <w:p w:rsid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Конкурс направлен на изучение классического музыкального наследия, современной музыки, развитие творческого потенциала молодого поколения музыкантов через исполнительскую, научно-методическую, творческую и просветительскую деятельность.</w:t>
      </w:r>
    </w:p>
    <w:p w:rsidR="00445A08" w:rsidRPr="00AC4D9E" w:rsidRDefault="00445A08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2022 года посвящен 90-летию со дня рождения крупнейшего композитора современности Сергея Михайловича Слонимского (в Самаре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состоялись премьеры его опер, симфонических произведений, был в составе жюри конкурсов имени Д.Б,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C4D9E" w:rsidRPr="00AC4D9E" w:rsidRDefault="00AC4D9E" w:rsidP="00AC4D9E">
      <w:pPr>
        <w:spacing w:after="0" w:line="36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планируется проведение онлайн-концертов победителей и призеров Конкурса, издание презентационного буклета композиторов и музыковедов как творческий отчет одаренных детей и юношества России. 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C4D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Конкурс реализуется в рамках Государственной программы Самарской области «Развитие культуры в Самарской обл</w:t>
      </w:r>
      <w:r w:rsidR="00D758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асти на период</w:t>
      </w:r>
      <w:r w:rsidRPr="00AC4D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 2024 года» (пункт 2.2 Перечня мероприятий программы) и </w:t>
      </w:r>
      <w:r w:rsidR="00D758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</w:t>
      </w:r>
      <w:r w:rsidRPr="00AC4D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 Распоряжением министра культуры Самарской области «Об областном реестре мероприятий в сфере традиционной народной культуры и любительского искусства (самодеятельного художественного творчества) Самарской </w:t>
      </w:r>
      <w:r w:rsidRPr="00661C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области на </w:t>
      </w:r>
      <w:r w:rsidR="004D74E7" w:rsidRPr="00661C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2023 </w:t>
      </w:r>
      <w:r w:rsidRPr="00661C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год».</w:t>
      </w:r>
      <w:r w:rsidR="004D74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</w:p>
    <w:p w:rsidR="00D75852" w:rsidRPr="00AC4D9E" w:rsidRDefault="00D75852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2. Цель и задачи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2.1. Цель: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выявление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, поддержка и профессиональное продвижение молодых дарований в области музыкального искусства в культурно-образовательном пространстве России, стран СНГ, других государств.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2.2. Задачи: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приобщение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детей и молодежи к творчеству в сфере музыкального искусства;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пробуждение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интереса к историко-культурному наследию родного края, традициям народной культуры;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сохранение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и творческое развитие академических традиций в области музыкального образования;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популяризация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творчества детей и молодежи путем публикаций лучших исследовательских и композиторских работ, проведения концертов лауреатов, информирования в средствах массовой информации.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3. Организационная структура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911724" w:rsidRPr="00911724" w:rsidRDefault="00290941" w:rsidP="00911724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3.1. Учредитель</w:t>
      </w:r>
      <w:r w:rsidR="00E71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- министер</w:t>
      </w:r>
      <w:r w:rsidR="00C82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 культуры Самарской области, </w:t>
      </w:r>
      <w:r w:rsidRPr="002C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Соучредитель - </w:t>
      </w:r>
      <w:r w:rsidR="00C82FF0" w:rsidRPr="002C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Некоммерческий фонд по содействию развития общего и среднего музыкального образования, музыкальной культуры и исполнительства </w:t>
      </w:r>
      <w:proofErr w:type="gramStart"/>
      <w:r w:rsidR="00C82FF0" w:rsidRPr="002C5328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  Д.Б.</w:t>
      </w:r>
      <w:proofErr w:type="gramEnd"/>
      <w:r w:rsidR="00C82FF0" w:rsidRPr="002C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82FF0" w:rsidRPr="002C532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="00C82FF0" w:rsidRPr="002C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Конкурса – государственное бюджетное учреждение культуры «Агентство социокультурных технологий» (далее – Агентство).</w:t>
      </w:r>
      <w:r w:rsidR="00AC4D9E"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82FF0" w:rsidRPr="00C82FF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Соорганизатор</w:t>
      </w:r>
      <w:proofErr w:type="spellEnd"/>
      <w:r w:rsidR="00911724" w:rsidRPr="00C82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1724" w:rsidRPr="0091172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– государственное бюджетное нетиповое общеобразовательное учреждение Самарской области «Самарский региональ</w:t>
      </w:r>
      <w:r w:rsidR="00C82FF0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центр для одаренных детей».</w:t>
      </w:r>
    </w:p>
    <w:p w:rsidR="00AC4D9E" w:rsidRPr="00AC4D9E" w:rsidRDefault="00376B79" w:rsidP="00911724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Полномочия Учредителей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Конкурса:</w:t>
      </w:r>
    </w:p>
    <w:p w:rsidR="00AC4D9E" w:rsidRPr="00AC4D9E" w:rsidRDefault="00376B79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согласовываю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о Конкурсе;</w:t>
      </w:r>
    </w:p>
    <w:p w:rsidR="00AC4D9E" w:rsidRPr="00AC4D9E" w:rsidRDefault="00376B79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согласовываю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жюри и организационного комитета.</w:t>
      </w:r>
    </w:p>
    <w:p w:rsidR="00AC4D9E" w:rsidRPr="00AC4D9E" w:rsidRDefault="00376B79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Полномочия Организаторов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Конкурса:</w:t>
      </w:r>
    </w:p>
    <w:p w:rsidR="00AC4D9E" w:rsidRPr="00AC4D9E" w:rsidRDefault="00376B79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разрабатываю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Положение о Конкурсе;</w:t>
      </w:r>
    </w:p>
    <w:p w:rsidR="00AC4D9E" w:rsidRPr="00AC4D9E" w:rsidRDefault="00376B79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финансовые расходы на организацию и проведение Конкурса;</w:t>
      </w:r>
    </w:p>
    <w:p w:rsidR="00AC4D9E" w:rsidRPr="00AC4D9E" w:rsidRDefault="00376B79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и проведение Конкурса;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Техническое сопровождение по обработке результатов Конкурса, его информационную поддержку осуществляет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соорганизатор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–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С целью координации действий по организации Конкурса учредитель и организатор создают организационный комитет. В период между заседаниями оргкомитета его функ</w:t>
      </w:r>
      <w:r w:rsidR="00D7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выполняет председатель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заместитель председателя оргкомитета.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полномочиям оргкомитета относятся: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конкурсных номинаций по каждой возрастной группе;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критериев отбора работ по турам;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концепции отчетного онлайн-концерта и сборника творческих работ победителей и призеров Конкурса.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3.5.</w:t>
      </w:r>
      <w:r w:rsidRPr="00AC4D9E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Для оценки выступлений участников из числа известных деятелей               </w:t>
      </w:r>
      <w:r w:rsidRPr="00AC4D9E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lastRenderedPageBreak/>
        <w:t>в области музыкального искусства – профессоров, доцентов, заведующих кафедрами ведущих вузов России, ближнего и дальнего зарубежья, народных, заслуженных артистов Российской Федерации, заслуженных работников культуры Российской Федерации формируется жюри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AC4D9E" w:rsidRPr="00AC4D9E" w:rsidRDefault="00AC4D9E" w:rsidP="00AC4D9E">
      <w:pPr>
        <w:tabs>
          <w:tab w:val="left" w:pos="709"/>
        </w:tabs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Жюри определяет победителей во всех номинациях по каждой возрастной группе и доводит свое решение до сведения участников Конкурса непосредственно после их выступлений в каждом туре.</w:t>
      </w:r>
    </w:p>
    <w:p w:rsidR="00AC4D9E" w:rsidRPr="00AC4D9E" w:rsidRDefault="00AC4D9E" w:rsidP="006F26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3.6. Конкурс проводится при партнерском участии:</w:t>
      </w:r>
    </w:p>
    <w:p w:rsidR="00AC4D9E" w:rsidRPr="00AC4D9E" w:rsidRDefault="00AC4D9E" w:rsidP="006F26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Самарского регионального отделения всероссийской творческой общественной организации «Союз композиторов России»; </w:t>
      </w:r>
    </w:p>
    <w:p w:rsidR="00AC4D9E" w:rsidRPr="00AC4D9E" w:rsidRDefault="00AC4D9E" w:rsidP="006F26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Государственного бюджетного учреждения культуры «Самарская государственная филармония»;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Государственного бюджетного профессионального образовательного учреждения Самарской области «Самарское музыкальное училище имени </w:t>
      </w:r>
      <w:r w:rsidR="00D7585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Д.Г. Шаталова».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4. Участники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4.1. К участию в Конкурсе приглашаются учащиеся детских музыкальных школ, детских школ искусств, средних общеобразовательных школ, гимназий, лицеев, центров эстетического образования, студенты училищ, колледжей, вузов в возрасте от 10 до 25 лет от Самарской</w:t>
      </w:r>
      <w:r w:rsidR="001C262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области, других регионов Российской Федерации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</w:t>
      </w:r>
      <w:r w:rsidR="001C262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(в том числе новых субъектов Российской Федерации),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стран СНГ.</w:t>
      </w: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4.2. Участие в конкурсе означает полное и безусловное принятие данного Положения.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5. Условия проведения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5.1. Конкурс проводится по следующим номинациям: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«Фортепиано»,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«Скрипка»,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«Виолончель»,</w:t>
      </w:r>
    </w:p>
    <w:p w:rsidR="00AC4D9E" w:rsidRPr="00AC4D9E" w:rsidRDefault="00AC4D9E" w:rsidP="00AC4D9E">
      <w:pPr>
        <w:tabs>
          <w:tab w:val="left" w:pos="61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«Академическое сольное пение»,</w:t>
      </w:r>
    </w:p>
    <w:p w:rsidR="00AC4D9E" w:rsidRPr="00AC4D9E" w:rsidRDefault="00AC4D9E" w:rsidP="00AC4D9E">
      <w:pPr>
        <w:tabs>
          <w:tab w:val="left" w:pos="61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«Композиция»,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«Музыковедение».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5.2. Конкурс проводится по следующим возрастным группам: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*первая возрастная группа, 10-15 лет - учащиеся музыкальных школ, школ искусств;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*вторая возрастная группа, 16-19 лет - учащиеся музыкальных школ, школ искусств и студенты училищ, колледжей;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*третья возрастная группа, 20-25 лет - студенты училищ, колледжей, институтов, консерв</w:t>
      </w:r>
      <w:r w:rsidR="006F268F">
        <w:rPr>
          <w:rFonts w:ascii="Times New Roman" w:eastAsia="Calibri" w:hAnsi="Times New Roman" w:cs="Times New Roman"/>
          <w:sz w:val="28"/>
          <w:szCs w:val="28"/>
          <w:lang w:eastAsia="ar-SA"/>
        </w:rPr>
        <w:t>аторий, академий, университетов.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Возраст участников </w:t>
      </w:r>
      <w:r w:rsidR="002F6A6E">
        <w:rPr>
          <w:rFonts w:ascii="Times New Roman" w:eastAsia="Andale Sans UI" w:hAnsi="Times New Roman" w:cs="Times New Roman"/>
          <w:kern w:val="2"/>
          <w:sz w:val="28"/>
          <w:szCs w:val="28"/>
        </w:rPr>
        <w:t>определя</w:t>
      </w:r>
      <w:r w:rsidR="00577B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ется по состоянию на </w:t>
      </w:r>
      <w:r w:rsidR="000F0F6C" w:rsidRPr="0090717C">
        <w:rPr>
          <w:rFonts w:ascii="Times New Roman" w:eastAsia="Andale Sans UI" w:hAnsi="Times New Roman" w:cs="Times New Roman"/>
          <w:kern w:val="2"/>
          <w:sz w:val="28"/>
          <w:szCs w:val="28"/>
        </w:rPr>
        <w:t>26</w:t>
      </w:r>
      <w:r w:rsidR="00577B77" w:rsidRPr="009071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октября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текущего года и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проведения Конкурса должен строго соответствовать возрастным группам, указанным в программных требованиях. Лица, не соответствующие возрастным критери</w:t>
      </w:r>
      <w:r w:rsidR="00D75852">
        <w:rPr>
          <w:rFonts w:ascii="Times New Roman" w:eastAsia="Times New Roman" w:hAnsi="Times New Roman" w:cs="Times New Roman"/>
          <w:sz w:val="28"/>
          <w:szCs w:val="28"/>
          <w:lang w:eastAsia="ar-SA"/>
        </w:rPr>
        <w:t>ям,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допускаются к участию в Конкурсе.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5.4. Участники конкурса могут участвовать в одной или нескольких номинациях.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5.5. Конкурсные программы участников формируются в соответствии                с требованиями по каждой номинации и возрастной группе (Приложения № </w:t>
      </w:r>
      <w:r w:rsidR="004D74E7" w:rsidRPr="004D74E7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</w:t>
      </w:r>
      <w:r w:rsidR="004D74E7" w:rsidRPr="004D74E7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а)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5.6. Конкурсные программы в номинациях «Фортепиано», «Скрипка», «Виолончель», «Академическое сольное пение» должны исполняться наизусть.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5.7. От участия в Конкурсе отклоняются работы: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заимствованные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сети Интернет;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соответствующие, по мнению Оргкомитета Конкурса, его целям и задачам;</w:t>
      </w:r>
    </w:p>
    <w:p w:rsidR="00AC4D9E" w:rsidRPr="00AC4D9E" w:rsidRDefault="00AC4D9E" w:rsidP="002F6A6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содержащие тексты и/или изображения, нарушающие законодательство Российской Федерации; информацию, унижающую достоинство человека или национальной группы, а также иные формы нарушения этических норм; пропаганду употребления (распространения) алкогольных напитков, табачных изделий и других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психоактивных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веществ; любые формы упоминаний действующих политических партий, лозунгов; религ</w:t>
      </w:r>
      <w:r w:rsidR="00D75852">
        <w:rPr>
          <w:rFonts w:ascii="Times New Roman" w:eastAsia="Calibri" w:hAnsi="Times New Roman" w:cs="Times New Roman"/>
          <w:sz w:val="28"/>
          <w:szCs w:val="28"/>
          <w:lang w:eastAsia="ar-SA"/>
        </w:rPr>
        <w:t>иозную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запрещенную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символику; упоминания брендов товарной рекламы;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нарушающие требования к содержанию и оформлению.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5.8. Все присланные на Конкурс работы в номинации «Музыковедение» проверяются на плагиат. В случае обнаружения плагиата (полного или частичного) работа не рассматривается Жюри, а участник снимается с Конкурса.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5.9. Участники Конкурса, а также законные представители несовершеннолетних участников, гарантируют наличие у них прав на использование предоставленных работ, произведений и прочих объектов.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5.10. Все взаимоотношения по авторским правам и смежными                             с авторскими, с авторскими обществами (РАО), прочими авторскими организациями и лицами участники Конкурса, а также законные представители несовершеннолетних участников Конкурса, решают самостоятельно.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5.11. Участники Конкурса (законные представители несовершеннолетних участников) своим участием подтве</w:t>
      </w:r>
      <w:r w:rsidR="002F6A6E">
        <w:rPr>
          <w:rFonts w:ascii="Times New Roman" w:eastAsia="Times New Roman" w:hAnsi="Times New Roman" w:cs="Times New Roman"/>
          <w:sz w:val="28"/>
          <w:szCs w:val="28"/>
          <w:lang w:eastAsia="ar-SA"/>
        </w:rPr>
        <w:t>рждают, что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имеют медицинских противопоказаний для участия в данном Конкурсе.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Организаторы не обеспечивают участников Конкурса и сопровождающих лиц какими-ли</w:t>
      </w:r>
      <w:r w:rsidR="005E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видами страхования.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травмы, полученные участниками Конкурса и сопровождающими лицами, утрату и порчу имущества во время проведения Конкурса, организаторы ответственности не несут. </w:t>
      </w:r>
    </w:p>
    <w:p w:rsidR="00286E16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5.13. Образовательные у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чреждения подают анкету-заявку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на участников по всем турам конкурса вместе со ссылкой на исполняемые программы, композиторские сочине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ния и исследовательские работы </w:t>
      </w:r>
      <w:r w:rsidR="004816C8">
        <w:rPr>
          <w:rFonts w:ascii="Times New Roman" w:eastAsia="Calibri" w:hAnsi="Times New Roman" w:cs="Times New Roman"/>
          <w:sz w:val="28"/>
          <w:szCs w:val="28"/>
          <w:lang w:eastAsia="ar-SA"/>
        </w:rPr>
        <w:t>с 1 октября по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25 октября текущего года </w:t>
      </w:r>
      <w:r w:rsidR="00286E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через Сайт ГБУК «Агентство социокультурных технологий» </w:t>
      </w:r>
      <w:hyperlink r:id="rId6" w:history="1">
        <w:r w:rsidR="00286E16" w:rsidRPr="00605BB2">
          <w:rPr>
            <w:rStyle w:val="ac"/>
            <w:rFonts w:ascii="Times New Roman" w:eastAsia="Calibri" w:hAnsi="Times New Roman"/>
            <w:sz w:val="28"/>
            <w:szCs w:val="28"/>
            <w:lang w:eastAsia="ar-SA"/>
          </w:rPr>
          <w:t>https://ast63.ru</w:t>
        </w:r>
      </w:hyperlink>
      <w:r w:rsidR="007D15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(Подача заявок на Конкурсы).</w:t>
      </w:r>
    </w:p>
    <w:p w:rsidR="00AC4D9E" w:rsidRPr="00AC4D9E" w:rsidRDefault="002F6A6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Справки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по телефо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нам: (846) 331 23 57, 331 23 56.</w:t>
      </w:r>
    </w:p>
    <w:p w:rsidR="00AC4D9E" w:rsidRPr="00AC4D9E" w:rsidRDefault="00AC4D9E" w:rsidP="00AC4D9E">
      <w:pPr>
        <w:tabs>
          <w:tab w:val="left" w:pos="139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5.14. Подача анкеты-заявки в оргкомитет подтверж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>дает согласие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условиями проведения данного Конкурса. </w:t>
      </w:r>
      <w:r w:rsidRPr="000F0F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Оргкомитет рассматривает заявки и </w:t>
      </w:r>
      <w:r w:rsidR="000F0F6C"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результатам первого заочного тура </w:t>
      </w:r>
      <w:r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направляет приглашения</w:t>
      </w:r>
      <w:r w:rsidR="000F0F6C"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участникам Конкурса в срок до 15</w:t>
      </w:r>
      <w:r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ноября текущего года.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5.15. Участники конкурса своим участием дают согласие на хранение                     и обработку персональных данных участников в соответствии                                           с законодательством Российской Федерации о персональных данных (Приложения 5, 6).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5.16. Фотографии, присланные участниками, должны быть авторскими и свободными от прав третьих лиц.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Расходы, связанные с обеспечением участия в Конкурсе                        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членов жюри и участников Конкурса и сопровождающих их лиц, являющихся иностранными гражданами, указанными в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5.18 настоящего Положения), в том числе проезд к месту проведения Конкурса и в обратном направлении, проживание и питание, осуществляются направляющей стороной.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С целью обеспечения международного культурного сотрудничества при проведении Конкурса</w:t>
      </w:r>
      <w:r w:rsidR="00112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осуществления культурного взаимодействия с новыми субъектами Российской Федерации,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принимающая сторона осуществляет расходы по проезду 6 человек (участников Конкурса, их сопровождающих, но не более одного сопровождающего на одного несовершеннолетнего участника Конкурса), являющихся иностранными гражданами, к месту проведения Конкурса и в обратном нап</w:t>
      </w:r>
      <w:r w:rsidR="002F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равлении,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организации размещения (проживание и трехразовое питание) указанных </w:t>
      </w:r>
      <w:r w:rsidR="001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период с 8 час. 00 мин</w:t>
      </w:r>
      <w:r w:rsidR="0010024E"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. 24</w:t>
      </w:r>
      <w:r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24E"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11.2022 г. по 24 час. 00 мин. 29</w:t>
      </w:r>
      <w:r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года.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участников, расходы по обеспечению участия в Конкурсе которых несет принимающая сторона, определяются исходя из даты поступления анкеты-заявки соответствующего участника.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Заявка на </w:t>
      </w:r>
      <w:r w:rsidR="00A54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 гостиницы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количества мест, Ф.И.О. проживающих и гарантии оплаты) направляется </w:t>
      </w:r>
      <w:r w:rsidR="002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</w:t>
      </w:r>
      <w:proofErr w:type="spellStart"/>
      <w:r w:rsidR="002C554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C5544" w:rsidRPr="009C0E17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artmetod@mail.ru</w:t>
        </w:r>
      </w:hyperlink>
      <w:r w:rsidR="00A5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года.</w:t>
      </w:r>
    </w:p>
    <w:p w:rsidR="00AC4D9E" w:rsidRPr="001128E0" w:rsidRDefault="00AC4D9E" w:rsidP="001128E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6. Сроки и места проведения Конкурса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г.</w:t>
      </w:r>
      <w:r w:rsidR="002F6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Самаре с </w:t>
      </w:r>
      <w:r w:rsidRPr="00A54293">
        <w:rPr>
          <w:rFonts w:ascii="Times New Roman" w:eastAsia="Times New Roman" w:hAnsi="Times New Roman" w:cs="Times New Roman"/>
          <w:sz w:val="28"/>
          <w:szCs w:val="28"/>
          <w:lang w:eastAsia="ar-SA"/>
        </w:rPr>
        <w:t>24 по 29 ноября 2022 года: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«Фортепиано», «Музыковедение», «Композиция» -                         ГБУК «Самарская государственная филармония» (ул. Фрунзе, 141);</w:t>
      </w:r>
    </w:p>
    <w:p w:rsidR="00AC4D9E" w:rsidRPr="00AC4D9E" w:rsidRDefault="007B7FFC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номинации</w:t>
      </w:r>
      <w:proofErr w:type="gram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«Скрипка»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54293">
        <w:rPr>
          <w:rFonts w:ascii="Times New Roman" w:eastAsia="Times New Roman" w:hAnsi="Times New Roman" w:cs="Times New Roman"/>
          <w:sz w:val="28"/>
          <w:szCs w:val="28"/>
          <w:lang w:eastAsia="ar-SA"/>
        </w:rPr>
        <w:t>«Виолончель»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Детская музыкальная школа имени                                Д.Д. Шостаковича </w:t>
      </w:r>
      <w:proofErr w:type="spellStart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г.о</w:t>
      </w:r>
      <w:proofErr w:type="spell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Самара (ул. Чапаевская, 80);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«Академическое сольное пение» - Самарское музыкальное училище имени Д.Г</w:t>
      </w:r>
      <w:r w:rsidR="002C5544">
        <w:rPr>
          <w:rFonts w:ascii="Times New Roman" w:eastAsia="Times New Roman" w:hAnsi="Times New Roman" w:cs="Times New Roman"/>
          <w:sz w:val="28"/>
          <w:szCs w:val="28"/>
          <w:lang w:eastAsia="ar-SA"/>
        </w:rPr>
        <w:t>. Шаталова (ул. Куйбышева, 102).</w:t>
      </w:r>
    </w:p>
    <w:p w:rsidR="00AC4D9E" w:rsidRPr="007F4E69" w:rsidRDefault="00AC4D9E" w:rsidP="007F4E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График проведения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277"/>
        <w:gridCol w:w="2126"/>
        <w:gridCol w:w="2552"/>
        <w:gridCol w:w="709"/>
        <w:gridCol w:w="708"/>
      </w:tblGrid>
      <w:tr w:rsidR="00AC4D9E" w:rsidRPr="00AC4D9E" w:rsidTr="004D74E7">
        <w:tc>
          <w:tcPr>
            <w:tcW w:w="2375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Возрастные группы</w:t>
            </w:r>
          </w:p>
        </w:tc>
      </w:tr>
      <w:tr w:rsidR="00AC4D9E" w:rsidRPr="00AC4D9E" w:rsidTr="004D74E7">
        <w:tc>
          <w:tcPr>
            <w:tcW w:w="2375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1-я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2-я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3-я</w:t>
            </w:r>
          </w:p>
        </w:tc>
      </w:tr>
      <w:tr w:rsidR="00AC4D9E" w:rsidRPr="00AC4D9E" w:rsidTr="004D74E7">
        <w:tc>
          <w:tcPr>
            <w:tcW w:w="2375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Предварительный</w:t>
            </w:r>
            <w:r w:rsidR="002C55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C5544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учрежденческий</w:t>
            </w:r>
          </w:p>
        </w:tc>
        <w:tc>
          <w:tcPr>
            <w:tcW w:w="1277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 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AC4D9E" w:rsidRPr="00AC4D9E" w:rsidTr="004D74E7">
        <w:tc>
          <w:tcPr>
            <w:tcW w:w="2375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Заключительный</w:t>
            </w:r>
          </w:p>
        </w:tc>
        <w:tc>
          <w:tcPr>
            <w:tcW w:w="1277" w:type="dxa"/>
            <w:shd w:val="clear" w:color="auto" w:fill="auto"/>
          </w:tcPr>
          <w:p w:rsidR="00A54293" w:rsidRDefault="00AC4D9E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  <w:p w:rsidR="00AC4D9E" w:rsidRPr="00AC4D9E" w:rsidRDefault="002F6A6E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AC4D9E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аочный</w:t>
            </w:r>
            <w:proofErr w:type="gramEnd"/>
            <w:r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отборочный</w:t>
            </w:r>
          </w:p>
        </w:tc>
        <w:tc>
          <w:tcPr>
            <w:tcW w:w="2126" w:type="dxa"/>
            <w:shd w:val="clear" w:color="auto" w:fill="auto"/>
          </w:tcPr>
          <w:p w:rsidR="009C55D3" w:rsidRPr="00A54293" w:rsidRDefault="009C55D3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26 октября </w:t>
            </w:r>
          </w:p>
          <w:p w:rsidR="00AC4D9E" w:rsidRPr="00AC4D9E" w:rsidRDefault="00A54293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92686F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</w:t>
            </w:r>
            <w:r w:rsidR="009C55D3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ноября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AC4D9E" w:rsidRPr="00AC4D9E" w:rsidTr="004D74E7">
        <w:tc>
          <w:tcPr>
            <w:tcW w:w="2375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очный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25-27 ноября 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AC4D9E" w:rsidRPr="00AC4D9E" w:rsidTr="004D74E7">
        <w:tc>
          <w:tcPr>
            <w:tcW w:w="2375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очный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28 ноября 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года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+</w:t>
            </w:r>
          </w:p>
          <w:p w:rsidR="00AC4D9E" w:rsidRDefault="00AC4D9E" w:rsidP="007F4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Кроме номинаций «Фортепиано»</w:t>
            </w:r>
            <w:r w:rsidR="00DB25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7F4E69" w:rsidRPr="00AC4D9E" w:rsidRDefault="007F4E69" w:rsidP="007F4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AC4D9E" w:rsidRPr="00AC4D9E" w:rsidRDefault="00AC4D9E" w:rsidP="007F4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DB25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B2517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«Виолончель»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+</w:t>
            </w:r>
          </w:p>
        </w:tc>
      </w:tr>
    </w:tbl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6.2. Конкурс проводится в два этапа: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предварительный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(учрежденческий, зональный, городской, областной, республиканский и т.д.) - до 1 октября текущего года в образовательных учреждениях искусств, расположенных на территории Российской Федерации и в зарубежных странах;</w:t>
      </w:r>
    </w:p>
    <w:p w:rsidR="002C5544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заключительный</w:t>
      </w:r>
      <w:proofErr w:type="gramEnd"/>
      <w:r w:rsidRPr="00AC4D9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(международный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7F4E69" w:rsidRDefault="002C5544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- первый</w:t>
      </w:r>
      <w:r w:rsidR="00A9067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</w:t>
      </w: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заочный, по видеозаписи</w:t>
      </w:r>
      <w:r w:rsidR="0092686F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26 октября по 10</w:t>
      </w:r>
      <w:r w:rsidR="000F0F6C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ноября</w:t>
      </w: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Проводится оргкомитетом </w:t>
      </w:r>
      <w:r w:rsidR="007F4E69">
        <w:rPr>
          <w:rFonts w:ascii="Times New Roman" w:eastAsia="Calibri" w:hAnsi="Times New Roman" w:cs="Times New Roman"/>
          <w:sz w:val="28"/>
          <w:szCs w:val="28"/>
          <w:lang w:eastAsia="ar-SA"/>
        </w:rPr>
        <w:t>по согласованию</w:t>
      </w: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председателями жюри по номинациям. Видеозапись участника представляется в оргкомитет в виде </w:t>
      </w:r>
      <w:proofErr w:type="spellStart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web</w:t>
      </w:r>
      <w:proofErr w:type="spellEnd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-ссылки на </w:t>
      </w:r>
    </w:p>
    <w:p w:rsidR="002C5544" w:rsidRPr="00A54293" w:rsidRDefault="002C5544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видеохостинг</w:t>
      </w:r>
      <w:proofErr w:type="spellEnd"/>
      <w:proofErr w:type="gramEnd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youtube.com.</w:t>
      </w:r>
      <w:r w:rsidR="002F6A6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9067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В названии видео должны быть указаны Ф.И.О. участника, образовательное учреждение, номинация, возрастная группа.</w:t>
      </w:r>
    </w:p>
    <w:p w:rsidR="00AC4D9E" w:rsidRPr="00AC4D9E" w:rsidRDefault="002F6A6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9067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второй и третий туры – очные</w:t>
      </w:r>
      <w:r w:rsidR="00A906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 24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29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</w:t>
      </w:r>
      <w:r w:rsidR="002C55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оября текущего года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 г. Самаре в очном формате (с примен</w:t>
      </w:r>
      <w:r w:rsidR="0092686F">
        <w:rPr>
          <w:rFonts w:ascii="Times New Roman" w:eastAsia="Calibri" w:hAnsi="Times New Roman" w:cs="Times New Roman"/>
          <w:sz w:val="28"/>
          <w:szCs w:val="28"/>
          <w:lang w:eastAsia="ar-SA"/>
        </w:rPr>
        <w:t>ением дистанционных технологий).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Программа Конкурса</w:t>
      </w:r>
    </w:p>
    <w:p w:rsidR="00AC4D9E" w:rsidRPr="00AC4D9E" w:rsidRDefault="00AC4D9E" w:rsidP="00AC4D9E">
      <w:pPr>
        <w:suppressAutoHyphens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54"/>
        <w:gridCol w:w="4707"/>
      </w:tblGrid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9:00-14:00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Самарское музыкальное училище имени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 (малый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Самарское музыкальное училище имени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 (малый зал)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(концертный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Жеребьевка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Пресс-конференция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Торжественное открытие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25 ноября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10:00-13:00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Детская музыкальная школа 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«</w:t>
            </w:r>
            <w:r w:rsidR="007B7FFC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Виолончель»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возрастная группы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Самарское музыкальное училище </w:t>
            </w:r>
          </w:p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10:00-13:00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Детская музыкальная школа 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II очного тура в номинации </w:t>
            </w:r>
          </w:p>
          <w:p w:rsidR="00AC4D9E" w:rsidRPr="00AC4D9E" w:rsidRDefault="00AC4D9E" w:rsidP="007B7F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«</w:t>
            </w:r>
            <w:r w:rsidR="007B7FFC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Виолончель»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Самарское музыкальное училище </w:t>
            </w:r>
          </w:p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10:00-13:00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   II очного тура в номинации «Музыковедение»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1, 2-я возрастные группы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   II очного тура в номинации «Композиция»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1, 2-я возрастные группы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3-я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Детская музыкальная школа 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7B7FFC" w:rsidRP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B7FFC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Виолончель»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-я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ое музыкальное училище им.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3-я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Мастер-класс 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II очного тура в номинации «Музыковедение»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         II очного тура в номинации «Композиция»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775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очного тура в номинации «Фортепиано», «Скрипка»</w:t>
            </w:r>
            <w:r w:rsidR="00775F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775F28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«Виолончель»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 оркестром)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11:00-14:00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арское музыкальное училище им.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очного тура в номинации «Академическое сольное пение»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очного тура в номинации «Музыковедение»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III очного тура в номинации «Композиция»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29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арское музыкальное училище им.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 Шаталова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Творческие встречи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арское музыкальное училище им.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 Шаталова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центральная хоровая школа (камерный зал)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музыкальная школа им. Д.Д. Шостаковича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D20D47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Самарское музыкальное училище 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 Шаталова (большой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Подведение итогов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вручение наград победителям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Торжественное закрытие конкурса. Гала-концерт победителей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Cs/>
          <w:kern w:val="2"/>
          <w:sz w:val="16"/>
          <w:szCs w:val="16"/>
        </w:rPr>
      </w:pPr>
    </w:p>
    <w:p w:rsidR="00AC4D9E" w:rsidRPr="00284AD1" w:rsidRDefault="00AC4D9E" w:rsidP="00284AD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8. Порядок и критерии оценивания конкурсных выступлений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8.1. Выступления участн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>иков во всех турах оцениваются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тридцатибалльной</w:t>
      </w:r>
      <w:proofErr w:type="spellEnd"/>
      <w:r w:rsidR="00345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системе. К II и </w:t>
      </w:r>
      <w:r w:rsidR="0034571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="00345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турам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допускаются участники, набравшие не менее 20 баллов в предыдущем туре.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8.2. Победители и призеры Конкурса определяются по сумме баллов                 по критериям оценивания, набранных конкурсантами в финальном туре, но не менее 20 баллов. При равенстве баллов решающим является мнение председателя жюри.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8.3. Жюри оценивает работы участников Конкурса согласно критериям: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номинациях «Фортепиано» «Скрипка» и «Виолончель»: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Палитра технической </w:t>
            </w:r>
            <w:proofErr w:type="gramStart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оснащенности  конкурсанта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Грамотное и выразительное воплощение музыкального образа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Исполнительская свобода, наличие индивидуальности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Широкая палитра технической оснащенности конкурсанта;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Художественная целостность исполнения музыкальных произведений;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Свобода и широкая палитра технической оснащенности музыканта;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Художественная целостность исполнения музыкальных произведений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AC4D9E" w:rsidRPr="00AC4D9E" w:rsidRDefault="00AC4D9E" w:rsidP="00AC4D9E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номинации «Академическое сольное пение»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Природные вокальные данные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певческой школы (постановка певческого аппарата, дыхания, чистое интонирование, дикция)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Грамотное и выразительное воплощение музыкального образа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Широкая палитра технической оснащенности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Художественная целостность исполнения музыкальных произведений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Наличие художественного вкуса, индивидуальности конкурсанта.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Свобода и широкая палитра технической оснащенности музыканта. Артистизм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Художественная целостность исполнения музыкальных произведений.</w:t>
            </w: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Понятие о драматургии, образе, смысле и содержании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6A6AD7" w:rsidRDefault="006A6AD7" w:rsidP="00AC4D9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номинации «Композиция»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Понятие о форме, жанре, средствах музыкальной выразительности музыкального </w:t>
            </w: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сочинения. Художественная целостность композиции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Освоение возможностей инструментальной палитры и голоса для воплощения авторского художественного замысла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избранных средств музыкальной выразительности содержанию, жанру, стилю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Художественная целостность композиции</w:t>
            </w:r>
            <w:proofErr w:type="gramStart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палитра</w:t>
            </w:r>
            <w:proofErr w:type="gramEnd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овладения композиторской техникой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Широкое освоение возможностей инструментальной палитры и голоса для воплощения авторского художественного замысла.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Наличие художественного вкуса, индивидуальности конкурсанта.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Свобода и широкая палитра оснащенности композиторской техникой, в том числе использование современных техник композиторского письма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избранных средств музыкальной выразительности содержанию, жанру, стилю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авторской музыкальной интонации (или ритмоинтонационной структуры).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номинации «Музыковедение»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Кругозор в вопросах музыкального искусства, народного творчества, других видов искусств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Владение речью, жанрами, литературным стилем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избранных средств содержанию и жанру музыковедческой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Музыкальная эрудиция, широкий кругозор в вопросах искусства, литературы, истории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авторской идеи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Значимость избранной </w:t>
            </w:r>
            <w:proofErr w:type="gramStart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темы  и</w:t>
            </w:r>
            <w:proofErr w:type="gramEnd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ее художественное воплощение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Эрудиция, широкий кругозор в вопросах искусства, литературы, истории и философии;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Концептуальное мышление, современный взгляд на проблему, наличие авторской идеи в музыковедческой работе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Значимость избранной темы и ее профессиональное воплощение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9. Порядок награждения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9.1. Итоги работы жюри, призеры и победители Конкурса утверждаются на итоговом заседании членов жюри. Протокол заседания подписывается всеми членами жюри и ответственным секретарем.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9.2</w:t>
      </w:r>
      <w:r w:rsidRPr="00AC4D9E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.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По итогам Конкурса победителям присуждаются: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обладателя Гран-при (</w:t>
      </w:r>
      <w:r w:rsidRPr="00AC4D9E"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  <w:t>не более одного в Конкурсе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лауреата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место (не более 1 в каждой возрастной группе и номинации).</w:t>
      </w:r>
    </w:p>
    <w:p w:rsidR="00AC4D9E" w:rsidRPr="00AC4D9E" w:rsidRDefault="00AC4D9E" w:rsidP="00AC4D9E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Призёрам присуждаются: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лауреата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en-US"/>
        </w:rPr>
        <w:t>II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место (не более 1 в каждой возрастной группе и номинации);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лауреата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III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место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(не более 1 в каждой возрастной группе и номинации).</w:t>
      </w:r>
    </w:p>
    <w:p w:rsidR="00AC4D9E" w:rsidRPr="00AC4D9E" w:rsidRDefault="00AC4D9E" w:rsidP="00AC4D9E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Дипломантам и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обладателям грамот присуждается: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грамота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9.3. Жюри устанавливает специальные награды: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грамота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самому юному участнику,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грамота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лучшее исполнение отдельных произведений,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диплом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высокий профессионализм (концертмейстерам участников),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диплом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высокий профессионализм и педагогическое мастерство преподавателям, подготовившим участников Конкурса.</w:t>
      </w:r>
    </w:p>
    <w:p w:rsidR="005C1F01" w:rsidRPr="002C5328" w:rsidRDefault="005C1F01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C53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9.4. </w:t>
      </w:r>
      <w:r w:rsidR="00C82FF0" w:rsidRPr="002C53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Некоммерческий фонд по содействию развития общего и среднего музыкального образования, музыкальной культуры и исполнительства имени                                  Д.Б. </w:t>
      </w:r>
      <w:proofErr w:type="spellStart"/>
      <w:r w:rsidR="00C82FF0" w:rsidRPr="002C5328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="00C82FF0" w:rsidRPr="002C53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53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присуждает две премии за лучшее исполнение произведений Дмитрия Борисовича </w:t>
      </w:r>
      <w:proofErr w:type="spellStart"/>
      <w:r w:rsidRPr="002C5328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="00C82FF0" w:rsidRPr="002C53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4D9E" w:rsidRPr="00AC4D9E" w:rsidRDefault="005C1F01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9.5</w:t>
      </w:r>
      <w:r w:rsidR="00AC4D9E"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. Жюри Конкурса имеет право присуждать не все награды.</w:t>
      </w:r>
    </w:p>
    <w:p w:rsidR="00AC4D9E" w:rsidRPr="00AC4D9E" w:rsidRDefault="005C1F01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9.6</w:t>
      </w:r>
      <w:r w:rsidR="00AC4D9E"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. Решение жюри Конкурса окончательно и пересмотру не подлежит.</w:t>
      </w:r>
    </w:p>
    <w:p w:rsidR="00AC4D9E" w:rsidRPr="00AC4D9E" w:rsidRDefault="005C1F01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9.7</w:t>
      </w:r>
      <w:r w:rsidR="00AC4D9E"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r w:rsidR="006A6AD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Обладатели Гран-при, лауреаты</w:t>
      </w:r>
      <w:r w:rsidR="00AC4D9E"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награждаются ценными призами.</w:t>
      </w:r>
    </w:p>
    <w:p w:rsidR="00AC4D9E" w:rsidRPr="00284AD1" w:rsidRDefault="00AC4D9E" w:rsidP="00284AD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10. Заключительные положения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10.1. 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</w:t>
      </w:r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а,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без уплаты какого-либо вознаграждения участникам и без ограничения срока.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 участия в Конкурсе является согласием участника                                              на предоставление его персональных данных (в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т.ч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указанных в Анкете-заявке) для обработки в связи с его участием в Конкурсе, включая сбор, запись, систематизацию, накопление, хранение, уточнение (обновление, изменение), извлечение, использование, в том числе для целей авторизации на Сайте, а также с целью отправки сообщений в связи с участием в Конкурсе, с целью вручения Призов, индивидуального общения с участниками в целях, связанных с проведением Конкурса, передачу, распространение, предоставление, доступ, обезличивание, блокирование, удаление, уничтожение персональных данных в целях, связанных с проведением Конкурса.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Участники также предоставляют свое согласие на публикацию своих персональных данных в части фамилии, имени, отчества или псевдонима, биографии и города проживания,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 Организатор уничтожает или обезличивает хранящихся у него в любом виде и формате персональные данные участников по достижению целей обработки, за исключением итоговой документации, котора</w:t>
      </w:r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>я хранится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течение 5-ти лет, а также материалов публикации итогов Конкурса.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10.2. Каждый, изъявивший желание принять участие в Конкурсе, подтверждает и соглашается с тем, что: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он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имеет право принимать участие в Конкурсе;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участия в Конкурсе фотографии не возвращаются и не рецензируются;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оставляет за собой право отказать в участии в Конкурсе без объяснения причин;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сведения о себе и о фотографиях являются достоверными;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 со статьей 152.1 ГК РФ может создавать, обнародовать и в дальнейшем использовать изображение участника (в том числе фотографии, видеозаписи) без ограничения по способам, сроку                                        и территории использования;</w:t>
      </w:r>
    </w:p>
    <w:p w:rsidR="00AC4D9E" w:rsidRPr="00AC4D9E" w:rsidRDefault="00A54293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оплачивает все расходы, понесенные им в связи                         с участием в Конкурсе (в том числе, без ограни</w:t>
      </w:r>
      <w:r w:rsidR="006A6A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чений, расходы, связанные                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 доступом в Интернет), кроме тех расходов, которые прямо указаны в Положении, как расходы, производимые за счет организатора.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10.3. Отношения организатора и участника в связи с Конкурсом регулируются правом Российской Федерации.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284AD1" w:rsidRDefault="00AC4D9E" w:rsidP="00284AD1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11. Направления деятельности и мероприятия в рамках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рамках Конкурса осуществляются следующие направления деятельности: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конкурсные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прослушивания (октябрь-ноябрь текущего года);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мастер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-классы с участием членов жюри (с публикац</w:t>
      </w:r>
      <w:r w:rsidR="0003275D">
        <w:rPr>
          <w:rFonts w:ascii="Times New Roman" w:eastAsia="Andale Sans UI" w:hAnsi="Times New Roman" w:cs="Times New Roman"/>
          <w:kern w:val="2"/>
          <w:sz w:val="28"/>
          <w:szCs w:val="28"/>
        </w:rPr>
        <w:t>ией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в презентационном сборнике);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издание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презентационной продукции (буклет, программа, афиша);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публикации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молодых дарований в проекте «Здравствуй, племя, младое, незнакомое…».</w:t>
      </w:r>
    </w:p>
    <w:p w:rsidR="00AC4D9E" w:rsidRPr="00284AD1" w:rsidRDefault="00AC4D9E" w:rsidP="00284AD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12. Финансирование Конкурса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12.1. Затраты на организацию и проведение Конкурса осуществляются за счет средств областного бюджета.</w:t>
      </w:r>
    </w:p>
    <w:p w:rsidR="00A54293" w:rsidRDefault="00AC4D9E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12.2. Оплата труда привлеченных членов жюри, призовой фонд, расходы по организационно-техническому обеспечению (выпуск информационно-презентационной продукции) осуществляются Организатором Конкурса.</w:t>
      </w: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84AD1" w:rsidRPr="00284AD1" w:rsidRDefault="00284AD1" w:rsidP="00284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54293" w:rsidRDefault="00A54293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3</w:t>
      </w:r>
    </w:p>
    <w:p w:rsidR="00AC4D9E" w:rsidRPr="00AC4D9E" w:rsidRDefault="00AC4D9E" w:rsidP="00AC4D9E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5C0A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5C0A65"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конкурсе молодых музыкантов                   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suppressAutoHyphens/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к участникам международного конкурса молодых музыкантов имени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1.1. В номинации «Фортепиано»: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возрастная группа</w:t>
      </w:r>
    </w:p>
    <w:p w:rsidR="006518D1" w:rsidRPr="006518D1" w:rsidRDefault="006518D1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5429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Pr="00A5429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(заочный) </w:t>
      </w:r>
      <w:r w:rsidRPr="00A54293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A54293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r w:rsid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только в одном </w:t>
      </w:r>
      <w:r w:rsidRPr="000327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очном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туре. По результатам выступления определяется итог (хронометраж - не более 30 минут).</w:t>
      </w:r>
    </w:p>
    <w:p w:rsidR="00AC4D9E" w:rsidRPr="00AC4D9E" w:rsidRDefault="00AC4D9E" w:rsidP="00AC4D9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Прелюдия и фуга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(из «Хорошо темперированного клавира») или трехголосная инвенция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4D9E" w:rsidRPr="0003275D" w:rsidRDefault="00AC4D9E" w:rsidP="0003275D">
      <w:pPr>
        <w:pStyle w:val="af6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03275D">
        <w:rPr>
          <w:rFonts w:ascii="Times New Roman" w:hAnsi="Times New Roman"/>
          <w:sz w:val="28"/>
          <w:szCs w:val="28"/>
          <w:lang w:eastAsia="ar-SA"/>
        </w:rPr>
        <w:t xml:space="preserve">Классическая соната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Й.Гайдна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В.А.Моцарта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, Л.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ван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 Бетховена, сонаты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Ф.Шуберта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03275D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03275D">
        <w:rPr>
          <w:rFonts w:ascii="Times New Roman" w:hAnsi="Times New Roman"/>
          <w:sz w:val="28"/>
          <w:szCs w:val="28"/>
          <w:lang w:eastAsia="ar-SA"/>
        </w:rPr>
        <w:t xml:space="preserve"> часть – сонатное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allegro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>), вариации венских композиторов-классиков.</w:t>
      </w:r>
    </w:p>
    <w:p w:rsidR="00AC4D9E" w:rsidRPr="00DD25E2" w:rsidRDefault="00AC4D9E" w:rsidP="00DD25E2">
      <w:pPr>
        <w:pStyle w:val="af6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D25E2">
        <w:rPr>
          <w:rFonts w:ascii="Times New Roman" w:eastAsia="Calibri" w:hAnsi="Times New Roman"/>
          <w:sz w:val="28"/>
          <w:szCs w:val="28"/>
          <w:lang w:eastAsia="ar-SA"/>
        </w:rPr>
        <w:t xml:space="preserve">Произведение русского или </w:t>
      </w:r>
      <w:proofErr w:type="gramStart"/>
      <w:r w:rsidRPr="00DD25E2">
        <w:rPr>
          <w:rFonts w:ascii="Times New Roman" w:eastAsia="Calibri" w:hAnsi="Times New Roman"/>
          <w:sz w:val="28"/>
          <w:szCs w:val="28"/>
          <w:lang w:eastAsia="ar-SA"/>
        </w:rPr>
        <w:t>западно-европейского</w:t>
      </w:r>
      <w:proofErr w:type="gramEnd"/>
      <w:r w:rsidRPr="00DD25E2">
        <w:rPr>
          <w:rFonts w:ascii="Times New Roman" w:eastAsia="Calibri" w:hAnsi="Times New Roman"/>
          <w:sz w:val="28"/>
          <w:szCs w:val="28"/>
          <w:lang w:eastAsia="ar-SA"/>
        </w:rPr>
        <w:t xml:space="preserve"> композитора.</w:t>
      </w:r>
    </w:p>
    <w:p w:rsidR="00DD25E2" w:rsidRPr="00DD25E2" w:rsidRDefault="00DD25E2" w:rsidP="00DD25E2">
      <w:pPr>
        <w:pStyle w:val="af6"/>
        <w:suppressAutoHyphens/>
        <w:spacing w:after="0" w:line="36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DD25E2">
        <w:rPr>
          <w:rFonts w:ascii="Times New Roman" w:eastAsia="Calibri" w:hAnsi="Times New Roman"/>
          <w:sz w:val="28"/>
          <w:szCs w:val="28"/>
          <w:lang w:eastAsia="ar-SA"/>
        </w:rPr>
        <w:t xml:space="preserve">(Желательно исполнение произведений Д. Б. </w:t>
      </w:r>
      <w:proofErr w:type="spellStart"/>
      <w:r w:rsidRPr="00DD25E2">
        <w:rPr>
          <w:rFonts w:ascii="Times New Roman" w:eastAsia="Calibri" w:hAnsi="Times New Roman"/>
          <w:sz w:val="28"/>
          <w:szCs w:val="28"/>
          <w:lang w:eastAsia="ar-SA"/>
        </w:rPr>
        <w:t>Кабалевского</w:t>
      </w:r>
      <w:proofErr w:type="spellEnd"/>
      <w:r w:rsidRPr="00DD25E2">
        <w:rPr>
          <w:rFonts w:ascii="Times New Roman" w:eastAsia="Calibri" w:hAnsi="Times New Roman"/>
          <w:sz w:val="28"/>
          <w:szCs w:val="28"/>
          <w:lang w:eastAsia="ar-SA"/>
        </w:rPr>
        <w:t>)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С.М.Слонимский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Вторая и третья возрастные группы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(заочный) </w:t>
      </w:r>
      <w:r w:rsidRPr="00AC4D9E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(хронометраж до 40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Прелюдия и фуга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(из «Хорошо темперированного клавира»),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Д.Шостаковича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Р.Щедрина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А.Пирумова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С.Слон</w:t>
      </w:r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>имского</w:t>
      </w:r>
      <w:proofErr w:type="spellEnd"/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(из циклов «24 прелюдии и фуги»).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Классическая соната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Й.Гайдна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В.А.Моцарта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Л.ван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Бетховена, сонаты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Ф.Шуберта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(I часть – сонатное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allegro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) или вариации венских                            композиторов-классиков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Произведение русского или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западно-европейского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композитора.</w:t>
      </w:r>
    </w:p>
    <w:p w:rsidR="00563216" w:rsidRPr="00AC4D9E" w:rsidRDefault="00563216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321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(Желательно исполнение произведений Д. Б. </w:t>
      </w:r>
      <w:proofErr w:type="spellStart"/>
      <w:r w:rsidRPr="00563216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Pr="00563216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4. С.М. Слонимский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Исполнение I или II-III частей концерта для фортепиано с оркестром композиторов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Й.Гайдна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В.А.Моцарта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Л.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ван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Бетховена,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Р.Шумана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Ф.Шопена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Ф.Мендельсона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Ф.Листа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К.Сен-Санса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Э.Грига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И.Брамса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А.Скрябина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П.Чайковского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Н.Римского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-Корсакова,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А.Глазунова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С.Рахманинова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Д.Шостаковича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С.Прокофьева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А.Чайковского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А.Пи</w:t>
      </w:r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румова</w:t>
      </w:r>
      <w:proofErr w:type="spellEnd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Е.Подгайца</w:t>
      </w:r>
      <w:proofErr w:type="spellEnd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С.</w:t>
      </w:r>
      <w:r w:rsidR="006518D1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Слонимского</w:t>
      </w:r>
      <w:proofErr w:type="spellEnd"/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1.2. В номинации «Скрипка»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возрастная группа</w:t>
      </w:r>
    </w:p>
    <w:p w:rsidR="006518D1" w:rsidRPr="006518D1" w:rsidRDefault="006518D1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(заочный) </w:t>
      </w:r>
      <w:r w:rsidRPr="003D57A9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только в одном </w:t>
      </w:r>
      <w:r w:rsidRPr="000327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очном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туре. По результатам выступления определяется итог (хронометраж - не более 30 минут). 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Пьеса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кантиленного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характера.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Пьеса виртуозного характера.</w:t>
      </w:r>
    </w:p>
    <w:p w:rsidR="00AC4D9E" w:rsidRPr="00AC4D9E" w:rsidRDefault="003D57A9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С.М.Слонимский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Вторая и третья возрастные группы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(заочный) </w:t>
      </w:r>
      <w:r w:rsidRPr="00AC4D9E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– (хронометраж – до 40 минут).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И.С.Бах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Две части из Сонаты или Партиты для скрипки соло.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Пьеса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кантиленного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характера.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Развернутая пьеса виртуозного характера.</w:t>
      </w:r>
    </w:p>
    <w:p w:rsidR="00AC4D9E" w:rsidRPr="006518D1" w:rsidRDefault="003D57A9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С.М. Слонимский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6518D1" w:rsidRDefault="00AC4D9E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Исполнение I или II-III частей концерта для скрипки с оркестром композиторов одного из авторов XIX-XXI вв. </w:t>
      </w:r>
    </w:p>
    <w:p w:rsidR="00AC4D9E" w:rsidRPr="00AC4D9E" w:rsidRDefault="00AC4D9E" w:rsidP="00AC4D9E">
      <w:pPr>
        <w:keepNext/>
        <w:keepLines/>
        <w:tabs>
          <w:tab w:val="left" w:pos="0"/>
        </w:tabs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1.3. В номинации «Виолончель»: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возрастная группа</w:t>
      </w:r>
    </w:p>
    <w:p w:rsidR="006518D1" w:rsidRPr="00AC4D9E" w:rsidRDefault="006518D1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I тур (заочный) свободная программа длительностью не более 15 минут.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только в одном </w:t>
      </w:r>
      <w:r w:rsidRPr="000327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очном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туре. По результатам выступления определяется итог (хронометраж – не более 30 минут).</w:t>
      </w:r>
    </w:p>
    <w:p w:rsidR="00AC4D9E" w:rsidRPr="00AC4D9E" w:rsidRDefault="00AC4D9E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1.  Пьеса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кантиленного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характера.</w:t>
      </w:r>
    </w:p>
    <w:p w:rsidR="00AC4D9E" w:rsidRP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>. Пьеса виртуозного характера</w:t>
      </w:r>
    </w:p>
    <w:p w:rsidR="00AC4D9E" w:rsidRPr="00AC4D9E" w:rsidRDefault="003D57A9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С.М. Слонимский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Pr="00AC4D9E" w:rsidRDefault="00AC4D9E" w:rsidP="0003275D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Вторая и третья возрастные группы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="006518D1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</w:t>
      </w:r>
      <w:r w:rsidR="006518D1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(заочный)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3D57A9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- (хронометраж - до 40 минут)</w:t>
      </w:r>
    </w:p>
    <w:p w:rsidR="00AC4D9E" w:rsidRP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</w:rPr>
        <w:t>И.С.Бах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</w:rPr>
        <w:t>. Две части одной из 6 сюит для виолончели соло (Прелюдия и Сарабанда).</w:t>
      </w:r>
    </w:p>
    <w:p w:rsidR="00AC4D9E" w:rsidRP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. Пьеса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</w:rPr>
        <w:t>кантиленного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 характера.</w:t>
      </w:r>
    </w:p>
    <w:p w:rsid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>. Пьеса виртуозного характера.</w:t>
      </w:r>
    </w:p>
    <w:p w:rsidR="0003275D" w:rsidRPr="006518D1" w:rsidRDefault="003D57A9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</w:rPr>
        <w:t>4</w:t>
      </w:r>
      <w:r w:rsidR="0003275D" w:rsidRPr="003D57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275D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С.М. Слонимский</w:t>
      </w:r>
      <w:r w:rsidR="0003275D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03275D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III тур - исполнение I или II-III частей концерта для в</w:t>
      </w:r>
      <w:r w:rsidR="0003275D">
        <w:rPr>
          <w:rFonts w:ascii="Times New Roman" w:eastAsia="Calibri" w:hAnsi="Times New Roman" w:cs="Times New Roman"/>
          <w:sz w:val="28"/>
          <w:szCs w:val="28"/>
        </w:rPr>
        <w:t>иолончели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с оркестром композиторов XIX-XXI вв. </w:t>
      </w:r>
    </w:p>
    <w:p w:rsidR="006518D1" w:rsidRPr="00AC4D9E" w:rsidRDefault="006518D1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1.4. В номинации «Академическое сольное пение»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Все возрастные группы</w:t>
      </w:r>
    </w:p>
    <w:p w:rsidR="00AC4D9E" w:rsidRPr="00AC4D9E" w:rsidRDefault="006518D1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I тур (заочный)</w:t>
      </w:r>
      <w:r w:rsidR="00AC4D9E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(хронометраж – не более 15 минут):</w:t>
      </w:r>
    </w:p>
    <w:p w:rsidR="00AC4D9E" w:rsidRPr="00AC4D9E" w:rsidRDefault="00AC4D9E" w:rsidP="00AC4D9E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Ария из оперы, оратории, мессы, кантаты, мотета или отдельно концертная ария русского или западноевропейского автора XVII-XVIII веков, включая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В.А.Моцарта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(исполняется на языке оригинала).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  <w:t>2. Народная песня любого народа (в академическом звучании                          без сопровождения).</w:t>
      </w:r>
    </w:p>
    <w:p w:rsidR="00AC4D9E" w:rsidRDefault="00AC4D9E" w:rsidP="00AC4D9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3. Песня (романс) отечеств</w:t>
      </w:r>
      <w:r w:rsidR="007E43AB">
        <w:rPr>
          <w:rFonts w:ascii="Times New Roman" w:eastAsia="Calibri" w:hAnsi="Times New Roman" w:cs="Times New Roman"/>
          <w:sz w:val="28"/>
          <w:szCs w:val="28"/>
          <w:lang w:eastAsia="ar-SA"/>
        </w:rPr>
        <w:t>енного композитора XX-XXI веков</w:t>
      </w:r>
    </w:p>
    <w:p w:rsidR="007E43AB" w:rsidRPr="00AC4D9E" w:rsidRDefault="007E43AB" w:rsidP="00AC4D9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3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(Желательно исполнение произведений Д. Б. </w:t>
      </w:r>
      <w:proofErr w:type="spellStart"/>
      <w:r w:rsidRPr="007E43AB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Pr="007E43A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AC4D9E" w:rsidRPr="00AC4D9E" w:rsidRDefault="00AC4D9E" w:rsidP="00AC4D9E">
      <w:pPr>
        <w:tabs>
          <w:tab w:val="left" w:pos="360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 тур </w:t>
      </w:r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(очно)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и вторая возрастные группы</w:t>
      </w:r>
      <w:r w:rsidRPr="00AC4D9E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(хронометраж – не более 15 минут)</w:t>
      </w:r>
    </w:p>
    <w:p w:rsidR="00AC4D9E" w:rsidRPr="00AC4D9E" w:rsidRDefault="00AC4D9E" w:rsidP="00AC4D9E">
      <w:pPr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Ария из оперы, оратории, мессы, кантаты, мотета или отдельно концертная ария русского или западноевропейского автора XVII-XVIII веков, включая Моцарта (исполняется на языке оригинала).</w:t>
      </w:r>
    </w:p>
    <w:p w:rsidR="007E43AB" w:rsidRDefault="00AC4D9E" w:rsidP="006518D1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Песня или романс русского композитора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XIX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</w:t>
      </w:r>
    </w:p>
    <w:p w:rsidR="00EC437D" w:rsidRPr="00AC4D9E" w:rsidRDefault="00EC437D" w:rsidP="006518D1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3. С.М. Слонимский. 1-2 произведения по выбору из рекомендованного списка приложения №3а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Третья возрастная группа – (хронометраж – не более 20 минут)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Ария из оперы, оратории, мессы, кантаты, мотета или отдельно концертная ария русского или западноевропейского автора XVII-XVIII веков, включая Моцарта (исполняется на языке оригинала).</w:t>
      </w:r>
    </w:p>
    <w:p w:rsidR="007E43AB" w:rsidRDefault="00AC4D9E" w:rsidP="007E43AB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Романс русского композитора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XIX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</w:t>
      </w:r>
    </w:p>
    <w:p w:rsidR="00EC437D" w:rsidRPr="00AC4D9E" w:rsidRDefault="00EC437D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3. С.М. Слонимский. 1-2 произведения по выбору из рекомендованного списка приложения №3а</w:t>
      </w:r>
      <w:r w:rsidR="005E74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B33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и вторая возрастные группы (хронометраж – не более 15 минут)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Народная песня любого народа</w:t>
      </w:r>
      <w:r w:rsidR="00E716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академическом звучании,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без сопровождения)</w:t>
      </w:r>
    </w:p>
    <w:p w:rsid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Песня (романс) отечественного композитора XX-XXI веков.</w:t>
      </w:r>
    </w:p>
    <w:p w:rsidR="00CC5E97" w:rsidRPr="00AC4D9E" w:rsidRDefault="00CC5E97" w:rsidP="00AC4D9E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5E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(Желательно исполнение произведений Д. Б. </w:t>
      </w:r>
      <w:proofErr w:type="spellStart"/>
      <w:r w:rsidRPr="00CC5E97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Pr="00CC5E97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Произведение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западно-европейского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композитора.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Третья возрастная групп (хронометраж – не более 25 минут)</w:t>
      </w:r>
    </w:p>
    <w:p w:rsidR="00AC4D9E" w:rsidRPr="00AC4D9E" w:rsidRDefault="00AC4D9E" w:rsidP="00AC4D9E">
      <w:pPr>
        <w:tabs>
          <w:tab w:val="left" w:pos="-198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Народная песня любого народа (в академическом звучании, желательно без сопровождения).</w:t>
      </w:r>
    </w:p>
    <w:p w:rsidR="00AC4D9E" w:rsidRPr="00AC4D9E" w:rsidRDefault="00AC4D9E" w:rsidP="00AC4D9E">
      <w:pPr>
        <w:tabs>
          <w:tab w:val="left" w:pos="0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Песня (романс) зарубежного композитора XX-XXI веков.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 Ария из оперы или оратории композитора XIX-XX веков.</w:t>
      </w:r>
    </w:p>
    <w:p w:rsidR="00AC4D9E" w:rsidRPr="00AC4D9E" w:rsidRDefault="00AC4D9E" w:rsidP="00AC4D9E">
      <w:pPr>
        <w:tabs>
          <w:tab w:val="left" w:pos="5103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Примечание: в конкурсной программе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туров допускается повторное исполнение одного произведения из программы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тура.</w:t>
      </w:r>
    </w:p>
    <w:p w:rsidR="00AC4D9E" w:rsidRPr="00AC4D9E" w:rsidRDefault="00AC4D9E" w:rsidP="00AC4D9E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Calibri" w:hAnsi="Times New Roman" w:cs="Times New Roman"/>
          <w:sz w:val="16"/>
          <w:szCs w:val="16"/>
          <w:u w:val="single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1.5. В номинации «Композиция».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Первая возрастная группа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– (хронометраж - до 10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Песня (романс) или инструментальная сюита.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Сочинение по выбору автора.</w:t>
      </w:r>
    </w:p>
    <w:p w:rsidR="00AC4D9E" w:rsidRPr="00AC4D9E" w:rsidRDefault="00AC4D9E" w:rsidP="00AC4D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Примечание: одно из инструментальных сочинений должно быть программным.</w:t>
      </w:r>
    </w:p>
    <w:p w:rsidR="00AC4D9E" w:rsidRPr="00AC4D9E" w:rsidRDefault="00AC4D9E" w:rsidP="00AC4D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90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Вторая возрастная группа</w:t>
      </w:r>
    </w:p>
    <w:p w:rsidR="00AC4D9E" w:rsidRPr="00AC4D9E" w:rsidRDefault="00AC4D9E" w:rsidP="00AC4D9E">
      <w:pPr>
        <w:tabs>
          <w:tab w:val="left" w:pos="90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(хронометраж - до 12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Романс.</w:t>
      </w:r>
    </w:p>
    <w:p w:rsidR="00AC4D9E" w:rsidRPr="00AC4D9E" w:rsidRDefault="00AC4D9E" w:rsidP="00AC4D9E">
      <w:pPr>
        <w:tabs>
          <w:tab w:val="left" w:pos="5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Произведение крупной формы для сольного инструмента.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Третья возрастная группа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(хронометраж - до 15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Вокальный цикл.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Произведение для сольного инструмента (соната, вариации, рондо) 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или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камерно-инструментальное произведение (соната, трио, квартет, квинтет).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III тур (хронометраж – не более 20 минут)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Импровизация на заданную тему, поэтический или живописный образ.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Домашнее сочинение на заданную тему (темы домашних сочинений будут рассылаться участникам месяц до начала конкурса). Свободный выбор жанра и формы произведений. Ноты высылаются для публикации в сборнике лучших работ.</w:t>
      </w: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1.6. В номинации «Музыковедение»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Все возрастные группы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 тур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Интернет-форум (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www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vk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com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kabalevski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Международный конкурс имени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Samara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Kabalevsky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International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Competition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): по темам: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Актуальность музыкального образования, пути модернизации;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Тенденции современного конкурсного (детского и юношеского) движения;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 имени Д.Б.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Самаре: пути развития;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Другие темы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Экспертиза присланных на конкурс музыковедческих работ участников. Объем работы должен составить не менее 15-20 страниц печатного компьютерного текста (иллюстрации в объем не входят). Оформление – в папке. Библиографический указатель обязател</w:t>
      </w:r>
      <w:r w:rsidR="00E71677">
        <w:rPr>
          <w:rFonts w:ascii="Times New Roman" w:eastAsia="Calibri" w:hAnsi="Times New Roman" w:cs="Times New Roman"/>
          <w:sz w:val="28"/>
          <w:szCs w:val="28"/>
          <w:lang w:eastAsia="ar-SA"/>
        </w:rPr>
        <w:t>ен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(по стандарту).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</w:t>
      </w:r>
    </w:p>
    <w:p w:rsidR="00AC4D9E" w:rsidRPr="00AC4D9E" w:rsidRDefault="00AC4D9E" w:rsidP="00AC4D9E">
      <w:pPr>
        <w:tabs>
          <w:tab w:val="left" w:pos="285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Защита конкурсной работы (регламент выступления – до 15 минут). Форма выступления – свободная устная речь. Публичная защита музыковедческих работ участников (может включать в себя обсуждение, дискуссию, собеседование. Возможно использование иллюстративного материала). Приветствуется исполнение иллюстративного материала непосредственно конкурсантом.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540"/>
          <w:tab w:val="left" w:pos="382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Примерная тематика конкурсных музыковедческих работ: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1) Симфоническое творчество П.И. Чайковского: современные дирижерские интерпретации. К 180-летию со дня рождения;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2) Д.Д. Шостакович. Самарский период в жизни и творчестве;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Интонационный код русской музыки как феномен национальной культуры (на примере творчества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С.В.Рахманинова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Г.В.Свиридова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                           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В.Гаврилина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4) Музыкальное кольцо России. Музеи-усадьбы русских композиторов как памятники духовной культуры России;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5) Мировые оперные премьеры С. Слонимс</w:t>
      </w:r>
      <w:r w:rsidR="00E71677">
        <w:rPr>
          <w:rFonts w:ascii="Times New Roman" w:eastAsia="Calibri" w:hAnsi="Times New Roman" w:cs="Times New Roman"/>
          <w:sz w:val="28"/>
          <w:szCs w:val="28"/>
          <w:lang w:eastAsia="ar-SA"/>
        </w:rPr>
        <w:t>кого на Самарской оперной сцене, приложение 3б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6) Региональные композиторские школы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XXI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столетия;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7) Научно-педагогическая школа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Д.Б.Кабалевского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: современное развитие в сфере музыкального образования и просветительства;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8) Музыкальные ориентации современной молодежи;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9) Формирование творческих приоритетов молодых композиторов в эпоху цифровых технологий;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10) Молодой музыковед: перспективы развития в формате современной социокультурной практики и научных исследований.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Примечание: могут быть представлены и другие темы по выбору участника.</w:t>
      </w:r>
    </w:p>
    <w:p w:rsidR="00AC4D9E" w:rsidRPr="00AC4D9E" w:rsidRDefault="00AC4D9E" w:rsidP="00AC4D9E">
      <w:pPr>
        <w:tabs>
          <w:tab w:val="left" w:pos="2880"/>
          <w:tab w:val="left" w:pos="39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AC4D9E">
      <w:pPr>
        <w:tabs>
          <w:tab w:val="left" w:pos="2880"/>
          <w:tab w:val="left" w:pos="39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Экспресс-тесты в области музыкальной журналистики (условия будут оглашены по окончании II тура).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Итоги участия в интернет-форуме.</w:t>
      </w: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52772" w:rsidRDefault="00952772" w:rsidP="0095277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3а</w:t>
      </w:r>
    </w:p>
    <w:p w:rsidR="00AC4D9E" w:rsidRPr="00AC4D9E" w:rsidRDefault="00AC4D9E" w:rsidP="00AC4D9E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5C0A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5C0A65"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конкурсе молодых музыкантов                                       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D9E">
        <w:rPr>
          <w:rFonts w:ascii="Times New Roman" w:eastAsia="Calibri" w:hAnsi="Times New Roman" w:cs="Times New Roman"/>
          <w:b/>
          <w:sz w:val="28"/>
          <w:szCs w:val="28"/>
        </w:rPr>
        <w:t>Список рекомендованных музыкальных произведений</w:t>
      </w: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С.М.Слонимского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для исполнения в качестве обязательных</w:t>
      </w: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 конкурсе молодых музыкантов</w:t>
      </w: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имени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Д.Б.Кабалевского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автор-составитель –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М.В.Мжельская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Фортепиано</w:t>
      </w:r>
    </w:p>
    <w:p w:rsidR="00AC4D9E" w:rsidRPr="00AC4D9E" w:rsidRDefault="00AC4D9E" w:rsidP="00A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категория 9 – 12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день ребенка. Цикл детских пьес для фортепиано в 2 и 4 руки, «Памяти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средних классов ДМШ (2011) – две контрастные пьесы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Летний день ребёнка. Цикл детских пьес для фортепиано                     в 2 и 4 руки для средних классов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2021. – 44 с. артикул 979-0-3522-1612-9</w:t>
      </w:r>
    </w:p>
    <w:p w:rsidR="00AC4D9E" w:rsidRPr="00AC4D9E" w:rsidRDefault="00AC4D9E" w:rsidP="003F60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пьес для фортепиано «В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Африке»(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2010) – две контрастные пьесы на выбор</w:t>
      </w:r>
    </w:p>
    <w:p w:rsidR="00AC4D9E" w:rsidRPr="00AC4D9E" w:rsidRDefault="00AC4D9E" w:rsidP="003F6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В Африке: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</w:t>
      </w:r>
      <w:r w:rsidRPr="00AC4D9E">
        <w:rPr>
          <w:rFonts w:ascii="Times New Roman" w:eastAsia="Calibri" w:hAnsi="Times New Roman" w:cs="Times New Roman"/>
          <w:sz w:val="28"/>
          <w:szCs w:val="28"/>
        </w:rPr>
        <w:t>url: </w:t>
      </w:r>
      <w:hyperlink r:id="rId8" w:history="1">
        <w:r w:rsidRPr="00AC4D9E">
          <w:rPr>
            <w:rFonts w:ascii="Times New Roman" w:eastAsia="Calibri" w:hAnsi="Times New Roman" w:cs="Times New Roman"/>
            <w:sz w:val="28"/>
            <w:szCs w:val="28"/>
          </w:rPr>
          <w:t>https://e.lanbook.com/book/10484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пьес для фортепиано «В виртуальном мире» (2010) – две контрастные пьесы на выбор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СлонимскийС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виртуальном мире: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артикул 979-0-706400-98-3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принцессы и охотника. Принцесса плачет из сюиты по сказке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Р.Баумбаха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«Принцесса, не умевшая плакать» (1990)</w:t>
      </w:r>
    </w:p>
    <w:p w:rsidR="00AC4D9E" w:rsidRPr="003F60E2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1. –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 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2014,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doc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51329153_511709149?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hash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=20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qxpznzskdixbzkvy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zkwkycns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gozyigfw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0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fuab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&amp;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dl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=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nb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abuuqscusjiiow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onvpdkiujncfhommtl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fdrc</w:t>
        </w:r>
        <w:proofErr w:type="spellEnd"/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пьесы. 1. Хоровод. 2. Весёлая румба (1977)</w:t>
      </w:r>
    </w:p>
    <w:p w:rsidR="00AC4D9E" w:rsidRPr="00AC4D9E" w:rsidRDefault="00AC4D9E" w:rsidP="003F60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Альбом для детей и юношества. –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Л. 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Музыка, 1983, </w:t>
      </w:r>
    </w:p>
    <w:p w:rsidR="00AC4D9E" w:rsidRPr="00AC4D9E" w:rsidRDefault="00AC4D9E" w:rsidP="003F60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0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/31122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hyperlink r:id="rId11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vk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wall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-99339872_52334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AC4D9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13 – 15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путешествие по странам и континентам (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2011)–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контрастные пьесы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Музыкальное путешествие по странам и континентам. Цикл детских пьес для фортепиано для средних и старших классов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2021, артикул 979-0-3522-1613-6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Цикл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 для фортепиано </w:t>
      </w:r>
      <w:r w:rsidRPr="00AC4D9E">
        <w:rPr>
          <w:rFonts w:ascii="Times New Roman" w:eastAsia="Calibri" w:hAnsi="Times New Roman" w:cs="Times New Roman"/>
          <w:sz w:val="28"/>
          <w:szCs w:val="28"/>
        </w:rPr>
        <w:t>«Из русских народных сказок» (2010)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две контрастные пьесы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Слонимский С. Из русских народных сказок: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артикул 979-0-706400-99-0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пьес для фортепиано «Юность» (2010) – две контрастные пьесы                        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Юность: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песня. Мультфильм с приключениями (1964)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1.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2014,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Проходящая красотка. Юмористическая сценка по рисунку Пикассо (1963)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2. –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 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1993.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https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notes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tarakanov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katalog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kompozitsii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tri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fortepiannie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tetradi</w:t>
      </w:r>
      <w:proofErr w:type="spellEnd"/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категория 16-19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песня и кавказская токката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Русская песня и кавказская токката.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2017, артикул 979-0-3522-1071-4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мимолетности.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 мимолетности. Для фортепиано.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2016, артикул 979-0-3522-1083-7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инвенции. Для фортепиано (2015) – две инвенции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инвенции.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2015, артикул 979-0-3522-0927-5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прелюдий для фортепиано (2012) – две прелюдии на выбор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Двенадцать прелюдий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артикул 978-5-7379-0623-8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Хоровод, песня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Хоровод, песня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Для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 артикул 979-0-66004-472-8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Северная баллада памяти Грига (1999)</w:t>
      </w:r>
    </w:p>
    <w:p w:rsidR="00AC4D9E" w:rsidRPr="00AC4D9E" w:rsidRDefault="00AC4D9E" w:rsidP="003F60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Интермеццо памяти Брамса. Северная баллада памяти Грига для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2000, </w:t>
      </w: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артикул 979-0-66000-810-2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прелюдии и фуги (1994)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Двадцать четыре прелюдии и фуги для фортепиано в 2-х тетрадях. Тетрадь 1.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1996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Двадцать четыре прелюдии и фуги для фортепиано в 2-х тетрадях. Тетрадь 2.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1996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3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sergei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mixailovich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/24-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prelyudii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fugi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sheets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Французская сюита из музыки к пьесе </w:t>
      </w:r>
      <w:proofErr w:type="spellStart"/>
      <w:r w:rsidRPr="00AC4D9E">
        <w:rPr>
          <w:rFonts w:ascii="Times New Roman" w:eastAsia="Calibri" w:hAnsi="Times New Roman" w:cs="Times New Roman"/>
          <w:spacing w:val="-8"/>
          <w:sz w:val="28"/>
          <w:szCs w:val="28"/>
        </w:rPr>
        <w:t>Р.Роллана</w:t>
      </w:r>
      <w:proofErr w:type="spellEnd"/>
      <w:r w:rsidRPr="00AC4D9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«Смерть Робеспьера»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(1989)</w:t>
      </w:r>
    </w:p>
    <w:p w:rsidR="00AC4D9E" w:rsidRPr="00AC4D9E" w:rsidRDefault="00AC4D9E" w:rsidP="003F60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2.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1993,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Элегия памяти Сибелиуса. Армянская песня (1988) – диптих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2.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1993,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Романтический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(1982)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1995,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AC4D9E" w:rsidRPr="00AC4D9E" w:rsidRDefault="007F4E69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romanticheskii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vals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sheets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Интермеццо памяти Брамса (1980)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1995,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8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intermecco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pamyati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bramsa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dlya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fortepiano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C4D9E" w:rsidRDefault="007F4E69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online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/12582</w:t>
        </w:r>
      </w:hyperlink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Колокола (1970)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1995,</w:t>
      </w:r>
    </w:p>
    <w:p w:rsidR="00AC4D9E" w:rsidRPr="00A54293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A5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1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https://classic-online.ru/uploads/000_notes/125900/125814.pdf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C4D9E" w:rsidRPr="00AC4D9E" w:rsidRDefault="00AC4D9E" w:rsidP="00AC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категория 20-25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песня и кавказская токката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Русская песня и кавказская токката.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2017,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/139810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мимолетности.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 мимолетности для фортепиано. К юбилею                                   С. Прокофьева.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2016, артикул 979-0-3522-1083-7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 для фортепиано (2015) – две инвенции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2015, артикул 979-0-3522-0927-5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прелюдий (2012) – три прелюдии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Двенадцать прелюдий.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арт. 978-5-7379-0623-8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мимолетности для фортепиано.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(2011)</w:t>
      </w: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 мимолетности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2011, арт. 979-0-3522-1083-7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Хоровод. Песня.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Хоровод. Песня.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артикул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979-0-66004-472-8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прелюдии и фуги (1994)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Двадцать четыре прелюдии и фуги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1996,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sergei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mixailovich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/24-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prelyudii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fugi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sheets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Северная баллада памяти Грига (1999)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Интермеццо памяти Брамса. Северная баллада памяти Грига для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2000,</w:t>
      </w: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артикул 979-0-66000-810-2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Интермеццо памяти Брамса (1980)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1995,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4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intermecco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pamyati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bramsa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dlya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fortepiano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Колористическая фантазия для фортепиано (1972)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Колористическая фантазия.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2000. артикул 979-0-66004-618-0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сб.: Концертные произведения советских композиторов. для ф-п. / сост.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А.Аронов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–Л.; М.: Сов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композитор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1976. с. 60–67.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грации. Сюита в форме вариаций по мотивам Боттичелли, Родена и Пикассо (1963)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Альбом для детей и юношества. – Л.: Музыка, 1983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Слонимский С. Три грации.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Сюита в форме вариаций по мотивам Боттичелли, Родена и Пикассо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Композитор. Артикул 979-0-66004-577-0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5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/31122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0E2" w:rsidRDefault="00AC4D9E" w:rsidP="003F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третий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тур (с оркестром) группы 2 и 3</w:t>
      </w:r>
    </w:p>
    <w:p w:rsidR="00AC4D9E" w:rsidRPr="00AC4D9E" w:rsidRDefault="00AC4D9E" w:rsidP="003F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Концерт № 2 для фортепиано с оркестром (2000/2001)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концерт № 2 для фортепиано с оркестром. Клавир.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2001,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6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/64470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AC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Скрипка</w:t>
      </w: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10-15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 востока для скрипки и фортепиано (1996)</w:t>
      </w:r>
    </w:p>
    <w:p w:rsidR="00AC4D9E" w:rsidRPr="003F60E2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Звезда востока.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2002, арт. 979-0-66000-992-5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Ноктюрн для скрипки и фортепиано (1985)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Ноктюрн. Концертный вальс: для скрипки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1998, арт. 979-0-66000-993-2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для скрипки и фортепиано (1973)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сб.: Концертные пьесы современных композиторов: для скрипки и ф-п. / сост.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М.Беляков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Л.: Музыка, 1975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16-19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две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школьные юморески для скрипки соло (2017)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школьные юморески для скрипки соло.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2017, арт. 979-0-3522-1212-1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вальс для скрипки и фортепиано (1985)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Ноктюрн. Концертный вальс: для скрипки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1998, арт. 979-0-66000-993-2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вокализа для меццо-сопрано,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</w:t>
      </w:r>
      <w:proofErr w:type="spellEnd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скрипки и ф-п. (1983)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сб.: Пьесы ленинградских композиторов: для скрипки и фортепиано / сост. Л. 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Аджемова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Л.: Сов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композитор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1985 </w:t>
      </w:r>
    </w:p>
    <w:p w:rsidR="00AC4D9E" w:rsidRPr="00AC4D9E" w:rsidRDefault="00AC4D9E" w:rsidP="00A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20-25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Легенда для скрипки и фортепиано по новелле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И.Тургенева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«Песнь торжествующей любви»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Легенда для скрипки и фортепиано. Клавир и партия.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2016, арт. 979-0-3522-1114-8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Альба. Памяти Габриэля Форе для скрипки и фортепиано (1995)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Альба. Для скрипки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2002.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арт. 979-0-3522-0023-4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Соната для скрипки и фортепиано (1986)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Соната для скрипки и ф-п. Монодия: для скрипки соло.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1999, арт. 979-0-66000-994-9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Монодия по прочтении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Эврипида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скрипки соло (1984)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Соната для скрипки и ф-п. Монодия: для скрипки соло.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1999, в сб.: Концертные пьесы для скрипки соло и в сопровождении ф-п. 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С.Стадлер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1990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Соната для скрипки соло памяти Юрия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Балакшина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(1960)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Соната для скрипки соло. – Л.: Музыка, 1967.</w:t>
      </w: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Виолончель</w:t>
      </w: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10-15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мире животных. Детская сюита для виолончели и фортепиано (1983) – две пьесы на выбор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Пьесы для виолончели и фортепиано/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Б.Березовский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Е.Дернова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1988</w:t>
      </w:r>
    </w:p>
    <w:p w:rsidR="00AC4D9E" w:rsidRPr="00AC4D9E" w:rsidRDefault="00AC4D9E" w:rsidP="00AC4D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16-19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>В мире животных. Детская сюита для виолончели и фортепиано (1983) – три пьесы на выбор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Пьесы для виолончели и фортепиано/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Б.Березовский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Е.Дернова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1988 </w:t>
      </w:r>
    </w:p>
    <w:p w:rsidR="00AC4D9E" w:rsidRPr="00AC4D9E" w:rsidRDefault="00AC4D9E" w:rsidP="00AC4D9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20-25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Соната для виолончели и фортепиано (1986)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Соната для виолончели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1994, арт. 979-0-706407-78-4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Три пьесы для виолончели соло (1964)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Три пьесы для виолончели соло. – Л.: Музыка, 1975.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Концерт для виолончели и камерного оркестром 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М.С.Друскина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(1998)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Концерт для виолончели и камерного оркестра. Партитура.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2001.</w:t>
      </w: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Академическое сольное пение</w:t>
      </w: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10-15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Поднялась погодка. Обработка русской народной песни для голоса (1962)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сб.: Обработки ленинградских композиторов.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1963.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Песенка о будильнике (1954)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С., 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Г.Семенова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Песенка о будильнике. – Л.: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Музгиз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, 1956.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группы 16-19 лет, 20-25 лет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сопрано</w:t>
      </w:r>
      <w:proofErr w:type="gramEnd"/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А. Пушкина для высокого голоса и фортепиано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 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В.Пушкова</w:t>
      </w:r>
      <w:proofErr w:type="spellEnd"/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979-0-3522-0592-5</w:t>
      </w:r>
    </w:p>
    <w:p w:rsidR="00AC4D9E" w:rsidRPr="00AC4D9E" w:rsidRDefault="00AC4D9E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Четыре романса на стихи А. Ахматовой для голоса и фортепиано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Анны Ахматовой.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979-0-3522-0512-3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гравюры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М.Чубкиной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сопрано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гравюры для сопрано и фортепиано на стихи Марины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Чубкиной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979-0-66004-862-7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Н.Сорокиной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и фортепиано (2006) – для крепкого сопрано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Два романса на стихи Н. Сорокиной для голоса                  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2007, артикул 979-0-66004-551-0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Ангел для голоса и фортепиано. Стихи М. Лермонтова (1998)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Ангел для голоса и фортепиано. Стихи М. Лермонтова // Русская музыкальная газета (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.), 2001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Песня Олеси по повести А. Куприна «Олеся» для голоса и фортепиано (1997)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 на стихи М. Лермонтова, Г. Державина, Надиры. А.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Джами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А. Куприна.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979-0-3522-0377-8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Смерть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Октавии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три стихотворения А. Кушнера для голоса, флейты и фортепиано (1997)</w:t>
      </w:r>
    </w:p>
    <w:p w:rsidR="00AC4D9E" w:rsidRPr="00AC4D9E" w:rsidRDefault="00AC4D9E" w:rsidP="009A25C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Романсы на стихи А. Кушнера.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2001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Слонимский С.М.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Камерно-вокальные сочинения: хрестоматия / сост., предисл. 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Н.В.Глебовой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Оренбург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Оренбургский гос. ин-т искусств, 2010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                                  и фортепиано (1984)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Ф. Тютчева для высокого голоса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979-0-66004-550-3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Девушка пела. Для голоса и фортепиано.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(1970)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 для голоса и фортепиано. – Л.; М.: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1977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7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ale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07.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notes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song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npr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Белой ночью. Для голоса и фортепиано. Стихи А. Ахматовой (1986)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Романсы на стихи А. Ахматовой: для голоса и ф-п. – Л.: Сов композитор, 1989,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8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pesni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org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romans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belnotchju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стихотворения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О.Мандельштама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Для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Н.Юреневой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(1974)</w:t>
      </w: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сб.: Из поэзии Мандельштама: к столетию со дня рождения / сост. и ред. Д. Смирнова. – М.: 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1992</w:t>
      </w:r>
    </w:p>
    <w:p w:rsidR="00AC4D9E" w:rsidRPr="00AC4D9E" w:rsidRDefault="00AC4D9E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Веют липы сладко.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Сжала руки под темной вуалью </w:t>
      </w:r>
      <w:r w:rsidRPr="00AC4D9E">
        <w:rPr>
          <w:rFonts w:ascii="Times New Roman" w:eastAsia="Calibri" w:hAnsi="Times New Roman" w:cs="Times New Roman"/>
          <w:sz w:val="28"/>
          <w:szCs w:val="28"/>
        </w:rPr>
        <w:t>из цикла «Десять стихотворений Анны Ахматовой для высокого голоса и фортепиано» (1974)</w:t>
      </w:r>
    </w:p>
    <w:p w:rsidR="00AC4D9E" w:rsidRPr="00AC4D9E" w:rsidRDefault="00AC4D9E" w:rsidP="009A25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 для голоса и фортепиано. – Л.; М.: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1977,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9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ale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07.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notes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song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npr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Я недаром печальной слыву. Душный хмель из цикла «Шесть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А.Ахматовой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(1969)» для голоса и фортепиано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Анны Ахматовой для голоса и фортепиано. Семь романсов 1969 и 1986 года; Десять стихотворений 1974 года.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Композитор, 2003, артикул 979-0-3522-0376-1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30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online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/46699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- «Я недаром печальной слыву», «Я с тобой не стану пить вино», «Душный хмель»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1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dushnyi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xmel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Весна пришла! Вокальная сюита для среднего голоса и фортепиано              на стихи японских поэтов (1958-1959)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Весна пришла! Вокальная сюита для среднего голоси фортепиано на стихи японских поэтов.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–  Л.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: Музыка, 1968.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(1967)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Письмо-романс Аксиньи из оперы «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Музыкальная драма в 3-х частях. Либретто С.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Ценина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повести Л. Сейфуллиной. Клавир. – М.: Музыка,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1969,   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2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https://classic-online.ru/ru/production/8773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Ариозо Марии («Шотландия»)</w:t>
      </w:r>
    </w:p>
    <w:p w:rsidR="00AC4D9E" w:rsidRPr="00AC4D9E" w:rsidRDefault="00AC4D9E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Проклятие Марии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Вечерняя песня Марии.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Сонет Марии из оперы «Мария Стюарт» (1980)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Мария Стюарт. Опера-баллада. Либретто Я.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по одноименному роману С. Цвейга. Клавир. – Л.: Музыка, 1984</w:t>
      </w:r>
    </w:p>
    <w:p w:rsidR="00AC4D9E" w:rsidRPr="00CD2408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End"/>
      <w:r w:rsidRPr="00CD24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33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CD240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Pr="00CD240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online</w:t>
        </w:r>
        <w:r w:rsidRPr="00CD240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CD240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CD240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Pr="00CD240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/29059</w:t>
        </w:r>
      </w:hyperlink>
      <w:r w:rsidRPr="00CD24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AC4D9E" w:rsidRPr="00CD2408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Ариозо Офелии из оперы «Гамлет» (1990)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Гамлет.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Dramma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musica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 3-х действиях по трагедии В. Шекспира (в переводе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Б.Пастернака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).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и С. Слонимского. Памяти писателя Михаила Слонимского. Клавир.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1997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Ариозо Анастасии из оперы «Видения Иоанна Грозного» (1993)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Видения Иоанна Грозного. Русская трагедия в 14-ти видениях с 3-мя эпилогами и увертюрой. Либретто Я.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по историческим документам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4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opera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videniya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ioanna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groznogo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>,</w:t>
      </w:r>
      <w:hyperlink r:id="rId35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-о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nline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/64474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Ариозо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Корделии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«Король Лир» (2000-2001)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Король Лир.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Dramma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musica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трагедии В. Шекспира                   в переводе Б. Пастернака. Либретто С. Слонимского. Клавир.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2001.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Меццо-сопрано</w:t>
      </w:r>
    </w:p>
    <w:p w:rsidR="00AC4D9E" w:rsidRPr="00AC4D9E" w:rsidRDefault="00AC4D9E" w:rsidP="009A25C5">
      <w:pPr>
        <w:spacing w:after="0" w:line="240" w:lineRule="auto"/>
        <w:ind w:firstLine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>Русские элегии Анны Ахматовой. Вокальный цикл для меццо-сопрано и фортепиано (2019)</w:t>
      </w:r>
    </w:p>
    <w:p w:rsidR="00AC4D9E" w:rsidRPr="00AC4D9E" w:rsidRDefault="00AC4D9E" w:rsidP="009A25C5">
      <w:pPr>
        <w:spacing w:after="0" w:line="240" w:lineRule="auto"/>
        <w:ind w:firstLine="71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Русские элегии Анны Ахматовой. Вокальный цикл для меццо-сопрано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979-0-3522-1493-4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            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И.Шараповой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артикул 979-0-66000-087-8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В.Соловьева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Вл.Соловьева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2009, артикул 979-0-66000-037-3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Шесть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и фортепиано. Посвящается «Памяти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А.Г.Шнитке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(1998)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Надиры.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А.Джами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А.Куприна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979-0-3522-0377-8, артикул 979-0-3522-0661-8, «Ангел»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6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pesni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org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romans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angel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песен на стихи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Б.Ахмадулиной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голоса и фортепиано или гитары (1987) - две песни на выбор</w:t>
      </w:r>
    </w:p>
    <w:p w:rsidR="00AC4D9E" w:rsidRPr="00AC4D9E" w:rsidRDefault="00AC4D9E" w:rsidP="009A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Пять песен на стихи Б. 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Ахмадулинойдля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и фортепиано (гитары).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1991; 2002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37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07.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music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song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npr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slonimskyi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9A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Песни на стихи М. Цветаевой для меццо-сопрано и фортепиано (переложение цикла 1986) – три песни на выбор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Марины Цветаевой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                                                                                           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8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http://journals.tsu.ru/uploads/import/1750/files/5_008.pdf</w:t>
        </w:r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русские песни на слова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В.Красова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 (1987)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русские песни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 артикул 979-0-3522-0372-3</w:t>
      </w: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и фортепиано (1974)</w:t>
      </w: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Романсы. – Л.: Сов композитор, 1982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Ария Марии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Темрюковны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«Видения Иоанна Грозного» (1993)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Видения Иоанна Грозного. Русская трагедия в 14-ти видениях с 3-мя эпилогами и увертюрой. Либретто Я.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клавир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(факсимильное издание).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39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https://primanota.ru/slonimskii-sergei-mixailovich/opera-videniya-ioanna-groznogo-sheets.htm</w:t>
        </w:r>
      </w:hyperlink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Тенор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романса на стихи Генриха Ибсена для тенора и фортепиано. «Посвящается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С.Муравьеву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(2014)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Г.Ибсена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тенора и фортепиано. Перевод с норвежского Петра и Анны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Ганзен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2015, артикул 979-0-3522-0901-5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                                     и фортепиано (2014)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сСмерть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А.Кольцова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С.Муравьеву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песни на стихи Алексея Кольцова.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979-0-66004-886-3</w:t>
      </w:r>
    </w:p>
    <w:p w:rsidR="00AC4D9E" w:rsidRPr="00AC4D9E" w:rsidRDefault="00AC4D9E" w:rsidP="009A2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А.Кольцова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тенора и фортепиано (2005)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Алексея Кольцова для тенора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 артикул 979-0-66004-316-5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Шесть романсов на стихи О. Мандельштама для голоса и фортепиано (1990)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сб.: Романсы на стихи Осипа Мандельштама для высокого голоса                           и фортепиано.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1991.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Четыре романса на стихи Ф. Тютчева для тенора и фортепиано (1984)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«Романса свежее дыханье»: Романсы и песни для голоса                                    в сопровождении фортепиано (гитары) 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Г.А.Портнов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1988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979-0-66004-550-3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стихотворения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О.Мандельштама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Н.Юреневой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(1974) </w:t>
      </w: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сб.: Из поэзии Мандельштама: к столетию со дня рождения / сост. и ред.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Д.Смирнова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М.: 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1992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Agnus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dei</w:t>
      </w:r>
      <w:proofErr w:type="spellEnd"/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: ария тенора из Реквиема Реквием для солистов, смешанного хора и симфонического оркестра (2003)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Реквием для солистов, смешанного хора и симфонического оркестра. Клавир.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2004, артикул 979-0-3522-0268-9</w:t>
      </w:r>
    </w:p>
    <w:p w:rsidR="00AC4D9E" w:rsidRPr="00AC4D9E" w:rsidRDefault="007F4E69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w:history="1"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https://www.piano- sheets.ru/load/noty_rossijskikh_kompozitorov_i_ispolnitelej/prochee/s_slonimskij_rekviem_dlja_solistov_smeshannogo_khora_i_simfonicheskogo_orkestra_klavir/149-1-0-12731</w:t>
        </w:r>
      </w:hyperlink>
    </w:p>
    <w:p w:rsidR="00AC4D9E" w:rsidRPr="00AC4D9E" w:rsidRDefault="00AC4D9E" w:rsidP="009A25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Шателяра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«Мария Стюарт» (1980)</w:t>
      </w: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Мария Стюарт. Опера-баллада.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одноименному роману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С.Цвейга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Клавир. – Л.: Музыка, 1984.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40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https://classic-online.ru/ru/production/29059</w:t>
        </w:r>
      </w:hyperlink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Баритон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Пять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Пять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2017, артикул 979-0-3522-1000-4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баритона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Б.Пинхасовичу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(2012)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баритона        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979-0-3522-0511-6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А.Толстого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 (2011)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Три романса для голоса и фортепиано (2011)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А.Толстого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В.Шефнера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И.Тхоржевского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2011, артикул 979-0-66004-870-2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И.Шараповой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артикул 979-0-66000-372-5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фортепиано. 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И.А.Шараповой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артикул 979-0-66000-087-8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В.Соловьева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Вл. Соловьева для среднего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2009, артикул 979-0-66000-037-3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Шесть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и фортепиано. 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А.Г.Шнитке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(1998)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Надиры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А.Джами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А.Куприна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979-0-3522-0377-8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Москва кабацкая. Три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баса, гитары                    и фортепиано (1996)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арт. 979-0-66004-823-8</w:t>
      </w: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                      и фортепиано (1974)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Романсы. Л.: Сов композитор, 1982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Песни вольницы. Вокальный цикл для меццо-сопрано, баритона                                  и фортепиано на слова русских народных песен (1959)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вольницы. Вокальный цикл для меццо-сопрано, баритона и фортепиано. Слова народные.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979-0-3522-0952-7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Весна пришла! Вокальная сюита для среднего голоса и фортепиано                 на стихи японских поэтов (1958/1959)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Весна пришла! Вокальная сюита для среднего голоса                           и фортепиано на стихи японских поэтов. – Л.: Музыка, 1968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Предсказание. Ария для баса (баритона) и фортепиано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Предсказание. Ария для баса (баритона) и фортепиано                     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2020, арт. 979-0-3522-1491-0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баллады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Босуэла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«Мария Стюарт» (1980)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Мария Стюарт. Опера-баллада.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 одноименному роману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С.Цвейга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Клавир – Л.: Музыка, 1984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41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https://classic-online.ru/ru/production/29059</w:t>
        </w:r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>песня</w:t>
      </w:r>
      <w:proofErr w:type="gramEnd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>Гаэтана</w:t>
      </w:r>
      <w:proofErr w:type="spellEnd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«Радость-страданье», 4-я часть кантаты «Голос из хора» Автор. переложение для голоса и фортепиано. Стихи </w:t>
      </w:r>
      <w:proofErr w:type="spellStart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(1970)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 для голоса и фортепиано. – Л.; М.: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1977,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2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ale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07.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notes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song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npr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Бас, бас-баритон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стихотворения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Г.Горбовского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Слонимский С. Два стихотворения Г. Горбовского для баса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Композитор, артикул 979-0-3522-0513-0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Слонимский С.М.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Камерно-вокальные сочинения: хрестоматия / сост., предисл. 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Н.В.Глебовой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Оренбург: Оренбургский гос. ин-т искусств, 2010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Три песни на стихи Н. Рубцова для баса и фортепиано (2001)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арт. 979-0-66004-823-8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Москва кабацкая. Три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(1996)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арт. 979-0-66004-823-8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Песни неудачника. Пять жестоких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баса, гитары, фортепиано и ударных (1995) – две песни на выбор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арт. 979-0-66004-823-8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Предсказание. Ария для баса (баритона) и фортепиано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Предсказание. Ария для баса (баритона) и фортепиано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2020, арт. 979-0-3522-1491-0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арии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 и фортепиано (2014)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арии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арт. 979-0-3522-0788-2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 короля из оперы «Гамлет»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сб.: Хрестоматия для пения. Вокальная музыка композиторов XX века: оперные арии для мужских голосов / сост.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Ю.В.Алисова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Московский государственный институт музыки имени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А.Г.Шнитке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Московский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институт музыки (МГИМ), 2014: ил. – режим доступа: по подписке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url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3" w:history="1">
        <w:r w:rsidRPr="00AC4D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http://biblioclub.ru/index.php?page=book&amp;id=429320</w:t>
        </w:r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Жалоба Иоанна (Почто, Господь, ты жен моих берёшь, 5-е видение)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Вторая ария Иоанна «С веслом» (Плыву один по тёмной реке, 14-е видение) из оперы «Видения Иоанна Грозного»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Видения Иоанна Грозного. Русская трагедия в 14-ти видениях с 3-мя эпилогами и увертюрой.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2001,</w:t>
      </w:r>
    </w:p>
    <w:p w:rsidR="00AC4D9E" w:rsidRPr="00A54293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proofErr w:type="gramEnd"/>
      <w:r w:rsidRPr="00A54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4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opera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videniya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ioanna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groznogo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54293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proofErr w:type="gramEnd"/>
      <w:r w:rsidRPr="00A54293">
        <w:rPr>
          <w:rFonts w:ascii="Times New Roman" w:eastAsia="Calibri" w:hAnsi="Times New Roman" w:cs="Times New Roman"/>
          <w:sz w:val="28"/>
          <w:szCs w:val="28"/>
        </w:rPr>
        <w:t>: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45" w:history="1"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index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</w:rPr>
          <w:t>?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page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=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&amp;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id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=429320</w:t>
        </w:r>
      </w:hyperlink>
    </w:p>
    <w:p w:rsidR="00661C40" w:rsidRPr="00A54293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A54293" w:rsidRDefault="00661C40" w:rsidP="009A25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61C40" w:rsidRPr="00E71677" w:rsidRDefault="00661C40" w:rsidP="00661C4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</w:t>
      </w:r>
      <w:r w:rsidRPr="00E7167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б</w:t>
      </w:r>
      <w:r w:rsidRPr="00E7167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661C40" w:rsidRPr="00AC4D9E" w:rsidRDefault="00661C40" w:rsidP="00661C40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международном конкурсе моло</w:t>
      </w:r>
      <w:r w:rsidR="004E01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дых музыкантов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E71677" w:rsidRDefault="00E71677" w:rsidP="00661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677" w:rsidRDefault="00E71677" w:rsidP="00661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677" w:rsidRPr="00AC4D9E" w:rsidRDefault="00E71677" w:rsidP="00E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Список рекомендованных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 для музыковедов 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в качестве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примерных</w:t>
      </w:r>
    </w:p>
    <w:p w:rsidR="00E71677" w:rsidRPr="00AC4D9E" w:rsidRDefault="00E71677" w:rsidP="00E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 конкурсе молодых музыкантов</w:t>
      </w:r>
    </w:p>
    <w:p w:rsidR="00E71677" w:rsidRPr="00AC4D9E" w:rsidRDefault="00E71677" w:rsidP="00E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имени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Д.Б.</w:t>
      </w:r>
      <w:r w:rsidR="00D328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>автор-составитель – М.В.</w:t>
      </w:r>
      <w:r w:rsidR="00D328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>Мжельская)</w:t>
      </w:r>
    </w:p>
    <w:p w:rsidR="00661C40" w:rsidRPr="00661C40" w:rsidRDefault="00661C40" w:rsidP="00D067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7B2" w:rsidRPr="00D067B2" w:rsidRDefault="00661C40" w:rsidP="00E716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1. ОПЕРА С. СЛОНИМСКОГО «ВИРИНЕЯ»: русская революционная драма, композиция, интонационные особенности музыкальной драматургии, образ главной героини, роль хоровых сцен.</w:t>
      </w:r>
    </w:p>
    <w:p w:rsidR="00661C40" w:rsidRPr="00D067B2" w:rsidRDefault="00661C40" w:rsidP="00E716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Андронова, О.В.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Хоры в опере С. Слонимского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» [Текст] / О.В. Андронова // Культура. Искусство.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Образование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научных и методических трудов / Отв. ред. Н.А.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Еловская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Красноярск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КГАМиТ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2013. С. 103–115.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Баева, А.А.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театр [Текст] / А.А. Баева // История современной отечественной музыки: учебное пособие.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3 (1960–1990) / Ред.-сост. Е.Б. Долинская; Московская государственная консерватория.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Музыка, 2011.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hyperlink r:id="rId4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https://vk.com/wall-176520650_1079?reply=1081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Зайцева, Т.А.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Сергей Слонимский [Текст] / Т.А. 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Зайцева  /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История отечественной музыки второй половины ХХ века. Учебник / Отв. ред. Т.Н. Левая.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2005. С. 157–176.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wall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-176520650_1079?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reply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=1081</w:t>
        </w:r>
      </w:hyperlink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Гаврилова, Л.В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Музыкально-драматическая поэтика С. М. Слонимского (парадигмы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метатекста</w:t>
      </w:r>
      <w:proofErr w:type="spellEnd"/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/ Л.В. Гаврилова ; Красноярская гос. академия музыки и театра.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 Красноярск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 [б. и.], 2003. – 258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нот. прим.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Гаврилова, Л.В.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Оперное творчество Сергея Слонимского: к проблеме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метатекста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[Текст] / Л.В. Гаврилова // Ученые записки Российской академии музыки им. Гнесиных. 2015. № 4 (15). С. 23–33.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download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_25908259_12593819.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Гаврилова, Л.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Супердрама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Сергея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Слонимского  [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>Текст] / Л. Гаврилова // Вольные мысли. К юбилею Сергея 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2003. С. 489–508. СОУНБ </w:t>
      </w:r>
      <w:hyperlink r:id="rId4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https://libsmr.ru/card/num/55607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О.Л.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универсум композитора Сергея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Слонимского 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опыт культурологического исследования / О.Л. Девятова ; Уральский гос. университет им. А. М. Горького. –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Изд-во Урал. ун-та, 2003. – 408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СОУНБ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Демченко, А.И.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Об одном из шедевров Сергея Слонимского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 /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А.И. Демченко //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Musikus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Вестник Санкт-Петербургской государственной консерватории имени Н.А. Римского-Корсакова. 2020. № 3 (63). С. 41–48.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Марик, В.Б.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Оперная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концептосфера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Слонимского: на пути обобщения [Текст] / В.Б. Марик // Музыкальное образование и наука. 2015. № 2 (3). С. 20–24.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https://www.elibrary.ru/download/elibrary_25918153_66912972.pdf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Милка, А.П.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Слонимский: Монографический очерк [Текст] / А.П. Милка.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М. : Сов. композитор, 1978. – 108 с., ил., нот. СОУНБ </w:t>
      </w:r>
      <w:hyperlink r:id="rId5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https://libsmr.ru/card/num/409174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Пивоварова, И.Л.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Забытое имя драматурга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»: Емельян Павлович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Правдухин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[Текст] / И.Л. Пивоварова // Российские педагогические ассамблеи искусств в Магнитогорске. 2019. № 25. С. 43–46.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Л.А.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 Сергея Слонимского: музыкально-драматургические параллели [Текст] / Л.А.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>., 2014. С. 146–155.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». Музыкальная драма в 3-х частях. Либретто С.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Ценина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 повести Л. Сейфуллиной. Клавир [Ноты]. 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Музыка, 1969.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https://classic-online.ru/ru/production/8773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Слонимский, С. </w:t>
      </w:r>
      <w:r w:rsidRPr="00D067B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». Звукозапись спектакля МАМТ. Дирижер К. Абдуллаев, хормейстеры И.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Мертенс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Б.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Ананьян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В главных ролях: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– Н.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Авдошина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Василий – Л. Елисеев,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Моксиха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– Т. Янко, Павел – О. Кленов,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Магара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– В. Канделаки, Аксинья –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Фатькина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Инженер звукозаписи –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Кратов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Грампл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«Мелодия» Д 027963-027970 [Комплект из 4-х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грампл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.]. Запись 1968 г.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https://classic-online.ru/ru/production/8773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Смирнов, В.В.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» С. Слонимского [Текст] / В.В. Смирнов // Вопросы теории и эстетики музыки.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ЛГИТМиК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1972. С. 50–67.</w:t>
      </w:r>
    </w:p>
    <w:p w:rsidR="009A25C5" w:rsidRDefault="009A25C5" w:rsidP="00D06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7B2" w:rsidRPr="009A25C5" w:rsidRDefault="00661C40" w:rsidP="009A2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2. ОПЕРА С. СЛОНИМСКОГО «ВИДЕНИЯ ИОАННА ГРОЗНОГО»: русская трагедия-мистерия, либретто, символика композиции (сравнить с Реквиемом), интонационные ветви музыкальной драматургии, роль хора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67B2">
        <w:rPr>
          <w:rFonts w:ascii="Times New Roman" w:eastAsia="Calibri" w:hAnsi="Times New Roman" w:cs="Times New Roman"/>
          <w:sz w:val="28"/>
          <w:szCs w:val="28"/>
        </w:rPr>
        <w:lastRenderedPageBreak/>
        <w:t>централизующая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функция образа Иоанна (рельеф и фон), «оппозиция» новгородцев и бояр, смысл третьего эпилога.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Бялик, М.</w:t>
      </w:r>
      <w:r w:rsidRPr="00D067B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«Вселять омерзение ко злу есть вселять любовь к добродетели»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4.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. 9–14. URL: </w:t>
      </w:r>
      <w:hyperlink r:id="rId54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https://mus.academy/articles/vselyat-omerzenie-ko-zlu-est-vselyat-lyubov-k-dobrodeteli</w:t>
        </w:r>
      </w:hyperlink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Видения Иоанна Грозного. Опера С. Слонимского.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Музыкальный руководитель и дирижер М. Ростропович. Режиссер-постановщик Р. Стуруа. Сценография и костюмы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Алекси-Месхишвили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Мировая премьера. Самара, февраль – март 1999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года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Проспект / Российское театральное агентство.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Изд. «Трилистник», 1999. – 144 с.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Гаврилова,  Л.В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Музыкально-драматическая поэтика С.М. Слонимского (парадигмы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метатекста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: исследование / Л.В. Гаврилова ; Красноярская гос. академия музыки и театра.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 Красноярск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 [б. и.], 2003. – 258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нот. прим.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Гаврилова, Л.В.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Оперное творчество Сергея Слонимского: к проблеме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метатекста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[Текст] / Л.В. Гаврилова // Ученые записки Российской академии музыки им. Гнесиных. 2015. № 4 (15). С. 23–33.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download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_25908259_12593819.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Девятова, О.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Русская мистерия о царе-Ироде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3.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>. 47–53.</w:t>
      </w:r>
    </w:p>
    <w:p w:rsidR="00661C40" w:rsidRPr="00D067B2" w:rsidRDefault="00661C40" w:rsidP="009A25C5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</w:pP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URL: </w:t>
      </w:r>
      <w:hyperlink r:id="rId56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https://mus.academy/articles/russkaya-misteriya-o-tsare-irode</w:t>
        </w:r>
      </w:hyperlink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О.Л.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универсум композитора Сергея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Слонимского 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опыт культурологического исследования / О.Л. Девятова ; Уральский гос. университет им. А.М. Горького. –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Изд-во Урал. ун-та, 2003. – 408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Зайцева, Т.А.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Сергей Слонимский [Текст] / Т.А. 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Зайцева  /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История отечественной музыки второй половины ХХ века. Учебник / Отв. ред. Т.Н. Левая.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2005. С. 157–176.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wall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-176520650_1079?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reply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=1081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Марик, В.Б.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Оперная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концептосфера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Слонимского: на пути обобщения [Текст] / В.Б. Марик // Музыкальное образование и наука. 2015. № 2 (3). С. 20–24.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https://www.elibrary.ru/download/elibrary_25918153_66912972.pdf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7F4E69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И.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Как во городе было во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Самаре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 «Видения Иоанна Грозного» [Текст] / И.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Мариинский театр. 1999. № 3–4; Санкт-Петербургский музыкальный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вестник. 2020. № 3 (175).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URL</w:t>
      </w:r>
      <w:r w:rsidRPr="007F4E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  <w:hyperlink r:id="rId59" w:history="1"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https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nstar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spb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musical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print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article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kak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gorode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bylo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samare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-/</w:t>
        </w:r>
      </w:hyperlink>
      <w:r w:rsidRPr="007F4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Секретова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Л.А.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Грозного» С. Слонимского как объект постмодернистской рефлексии [Текст] / Л.А.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Секретова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Искусствознание: теория, история, практика. 2015. № 4 (14). С. 28 – 40.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https://www.elibrary.ru/download/elibrary_25833953_13968484.pdf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Видения Иоанна Грозного. Русская трагедия в 14-ти видениях с 3-мя эпилогами и увертюрой.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2001.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primanota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mixailovich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opera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videniya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ioanna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groznogo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sheets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hyperlink r:id="rId6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classic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production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/64474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спектакль Самарского академического театра оперы и балета. Дирижер – М. Ростропович. Запись (репортажная) ТК «Культура» 2.03.1999.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1 </w:t>
      </w:r>
      <w:hyperlink r:id="rId63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Az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SMGY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2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64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Ona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5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pbRr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8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NA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3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65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yOxFw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DpwTI</w:t>
        </w:r>
      </w:hyperlink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4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66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mqWRbhFPeV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4</w:t>
        </w:r>
      </w:hyperlink>
    </w:p>
    <w:p w:rsidR="009A25C5" w:rsidRPr="00D067B2" w:rsidRDefault="009A25C5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7B2" w:rsidRPr="00D067B2" w:rsidRDefault="00661C40" w:rsidP="00D067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3. САМАРСКАЯ РЕДАКЦИЯ ОПЕРЫ «ВИДЕНИЯ ИОАННА ГРОЗНОГО» С. СЛОНИМСКОГО (1999): история подготовки мировой премьеры, особенности двухактного варианта, поэтика спектакля (идея, сценография, режиссура, актёрские работы).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Клавир СОУНБ </w:t>
      </w:r>
      <w:hyperlink r:id="rId6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https://libsmr.ru/card/num/1082106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Белкина, Л.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Ростроповичу не трудно стать событием для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Самары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визите в Самару М. Ростроповича] [Текст] / Л. Белкина // Дело. 1996. 13 сентября. С. 2.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Бялик, М.</w:t>
      </w:r>
      <w:r w:rsidRPr="00D067B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«Вселять омерзение ко злу есть вселять любовь к добродетели» [Текст] / М. Бялик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4.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. 9–14. URL: </w:t>
      </w:r>
      <w:hyperlink r:id="rId68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https://mus.academy/articles/vselyat-omerzenie-ko-zlu-est-vselyat-lyubov-k-dobrodeteli</w:t>
        </w:r>
      </w:hyperlink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Видения Иоанна Грозного. Опера С. Слонимского.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Музыкальный руководитель и дирижер М. Ростропович. Режиссер-постановщик Р. Стуруа. Сценография и костюмы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Алекси-Месхишвили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Мировая премьера. Самара, февраль – март 1999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года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Проспект [Текст, иллюстрации] / Российское театральное агентство.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Изд. «Трилистник», 1999. – 144 с. СОУНБ </w:t>
      </w:r>
      <w:hyperlink r:id="rId6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https://libsmr.ru/card/num/78001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Грум-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Гржимайло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Т.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Видения Иоанна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Грозного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легенда оперной сцены Самара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>[Текст] / Т. Грум-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Гржимайло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Самарская Лука. 1999. № 5. С. 19–21;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перепеч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2020. № 32. С. 62–65.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Гончарова,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Привидение Иоанна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Грозного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[беседа с зав. постановочной частью САТОБ М. Соловьевым о причинах снятия оперы с проката] [Текст] / М. Соловьев; беседовала В. Гончарова // Самарское обозрение. 2001. 17 сентября (№ 38). С. 20.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Девятова, О.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Русская мистерия о царе-Ироде [Текст] / О. Девятова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3.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. 47–53. URL: </w:t>
      </w:r>
      <w:hyperlink r:id="rId70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https://mus.academy/articles/russkaya-misteriya-o-tsare-irode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Зайцева, Т.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История повторяется? После самарской премьеры «Видений Иоанна Грозного»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[кратко о музыкальной драматургии, беседа с С.М. Слонимским] / С.М. Слонимский; беседовала Т. Зайцева // Музыкальная жизнь. 1999. № 7. Июль. С. 15–18.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Иванов, 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Грозного» становятся явью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премьере оперы С. Слонимского в Самарском театре оперы и балета] / В. Иванов // Суббота. 1999. 20 февраля. С. 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Иванов,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«Видения…» на сцене и в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жизни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премьере «Видений Иоанна Грозного» на сцене Самарского театра оперы и балета / В. Иванов // Волжская коммуна. 1999. 17 марта. С. 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Лазанчина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А.В.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Грозного»: музыкальная редакция Самарского академического театра оперы и балета [Текст] / А.В.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Лазанчина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(4–7 апреля 2012 года) / Сост., науч. ред. Р.Н. Слонимская, Р.Г.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2014. С. 177–187.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Лазанчина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А.В.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Опера С. Слонимского «Гамлет» на сцене Самарского театра оперы и балета // Известия Самарского научного центра Российской академии наук.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2011.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Т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13. № 2 (2).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481–483. URL: </w:t>
      </w:r>
      <w:hyperlink r:id="rId7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http://www.ssc.smr.ru/media/journals/izvestia/2011/2011_2_481_483.pdf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Махмадназарова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Ростропович спасает Самарский оперный от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разрухи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[беседа с начальником культуры Администрации Самарской области С.П.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Хумарьян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 проекте постановки спектакля С. Слонимского «Иван Грозный»] [Текст] /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Махмадназарова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Дело. 1998. 21 апреля. С. 42–43.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Мжельская, М.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 страшного века [Отклик на премьеру оперы С. Слонимского «Видения Иоанна Грозного] [Текст] / М. Мжельская // Самарское обозрение. 1999. 22 февраля. С. 18.</w:t>
      </w:r>
    </w:p>
    <w:p w:rsidR="00661C40" w:rsidRPr="007F4E69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И.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Как во городе было во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Самаре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 «Видения Иоанна Грозного» [Текст] / И.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Мариинский театр. 1999. № 3–4; Санкт-Петербургский музыкальный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вестник. 2020. № 3 (175).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URL</w:t>
      </w:r>
      <w:r w:rsidRPr="007F4E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  <w:hyperlink r:id="rId72" w:history="1"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https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nstar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spb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musical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print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article</w:t>
        </w:r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kak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gorode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bylo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samare</w:t>
        </w:r>
        <w:proofErr w:type="spellEnd"/>
        <w:r w:rsidRPr="007F4E69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-/</w:t>
        </w:r>
      </w:hyperlink>
      <w:r w:rsidRPr="007F4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Ростропович, </w:t>
      </w:r>
      <w:proofErr w:type="gram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М. </w:t>
      </w:r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[О визите в Самару гениального виолончелиста и его концерте в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Самар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филармонии. Интервью с ним] [Текст] / А. 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Сохрина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Волжская заря. 1996. 11 сентября.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Ростропович поставит у нас «Ивана Грозного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решении известного музыканта поставить оперу С. Слонимского «Иван Грозный» в Самаре] [Текст] // Самарское обозрение. 1997. 11 августа. С. 20.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Свидетели Самары. Слонимский. Ростропович.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Стуруа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Авторская программа Сергея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Лейбграда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 участием музыковеда Марианны Мжельской. 7 октября 2001. [Радиопередача]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3" w:tgtFrame="_blank" w:tooltip="https://youtube.com/watch?v=VvlAzdSfnW8&amp;feature=share" w:history="1"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youtube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watch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VvlAzdSfnW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8&amp;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feature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Сидорова, Т.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Видения Иоанна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Грозного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[Администрация Самарской области выдвинула на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госпремию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постановочную группу и автора музыки спектакля «Видения Иоанна Грозного» [Текст] / Т. Сидорова // Культура. 2000. 2–8 марта (№ 8). С. 4.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Видения Иоанна Грозного. Русская трагедия в 14-ти видениях с 3-мя эпилогами и увертюрой.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 [Ноты].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2001.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primanota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mixailovich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opera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videniya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ioanna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groznogo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sheets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hyperlink r:id="rId7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classic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production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/64474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спектакль Самарского академического театра оперы и балета. Дирижер – М. Ростропович [Запись, репортажная]. ТК «Культура» 2.03.1999. [Телепередача].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1 </w:t>
      </w:r>
      <w:hyperlink r:id="rId76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Az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SMGY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2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77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Ona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5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pbRr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8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NA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3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78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yOxFw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DpwTI</w:t>
        </w:r>
      </w:hyperlink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4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79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mqWRbhFPeV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4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«Власть не должны быть насилием над свободой, над индивидуальностью любого человека» [Текст] / С. Слонимский; беседовал В. Иванов // Самара. Городской журнал. 1999. № 2 (16). С. 24–25.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Хмельницкий, Ю.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Прощание с «Иоанном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последних спектаклях оперы 21 и 23 сентября 2001 года, прошедших при полном аншлаге] [Текст] / Ю. Хмельницкий // Самарское обозрение. 2001. 24 сентября (№ 39). С. 35.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Хумарян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С.П.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Ростропович и Кончаловский будут ставить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оперу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[Интервью с начальником обл. упр. культуры С.П.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Хумарьян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 культурной программе 1997 г. «Россия сильна провинцией» [Текст] / С.П.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Хумарьян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; беседовал В. Иванов // Волжская коммуна. 1996. 8 октября.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C40" w:rsidRPr="00D067B2" w:rsidRDefault="00661C40" w:rsidP="00D0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4. СЕРГЕЙ СЛОНИМСКИЙ И САМАРА: роль города в творческой судьбе, круг общения, авторские концерты в филармонии, сотрудничество с Союзом композиторов и конкурсом имени Д.Б.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работа в Самарском педагогическом университете, проект в Самарском институте культуры.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Безупреченко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М. </w:t>
      </w:r>
      <w:r w:rsidRPr="00D067B2">
        <w:rPr>
          <w:rFonts w:ascii="Times New Roman" w:eastAsia="Calibri" w:hAnsi="Times New Roman" w:cs="Times New Roman"/>
          <w:sz w:val="28"/>
          <w:szCs w:val="28"/>
        </w:rPr>
        <w:t>«Гаудеамус» – Сергею Слонимскому [Текст] / М.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Безупреченко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Самарские известия. 1999. 12 октября. С. 13.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Беляев Г. </w:t>
      </w:r>
      <w:r w:rsidRPr="00D067B2">
        <w:rPr>
          <w:rFonts w:ascii="Times New Roman" w:eastAsia="Calibri" w:hAnsi="Times New Roman" w:cs="Times New Roman"/>
          <w:sz w:val="28"/>
          <w:szCs w:val="28"/>
        </w:rPr>
        <w:t>«Композитор и фольклор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большой музыкальный праздник [С 16 по 21 ноября состоится фестиваль, на который ожидается приезд таких композиторов как Ю. Буцко, В. Салманов, С. Слонимский, Ш.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Чалаев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Канчели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В.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Тормис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Т. Чудова и др. 17 ноября 1976 г. в ОДО прозвучит «Драматическая песнь» С. Слонимского для симфонического оркестра] // Волжская коммуна. 1976. 14 ноября. № 268. С. 4.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В.И.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[Валерий Иванов] Сергей Слонимский – Почётный профессор [Текст] / В. Иванов // Самарские известия. 1999. 12 октября. С. 13.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Воронков, П.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И выросла вдруг роза без шипов [История создания песни «Ты мне что-то сказал» на стихи П. Воронкова и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Пилишвили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вошедшей в «Самарский альбом Сергея Слонимского»] [Текст] / П. Воронков // Волжский комсомолец. 2003. 3 октября. С. 11.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Дни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премьер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фестиваль [«Композитор и фольклор»] [завершение концерта 17 ноября в ОДО «Драматической песней», дирижер –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Проваторов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; исполнение 18 ноября в Доме актера хоров С. Слонимского из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»] // Волжская коммуна. 1976. 19 ноября. № 272. С, 4.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Иванов, 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«Мимолетности» Сергея Слонимского [Презентация «Самарского альбома Сергея Слонимского» в Мраморном зале Художественного музея 8 октября 2003 года] [Текст] / В. Иванов // Самарское обозрение. 2003. 22 октября. С. 14.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Иванова, Н.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Новые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концерты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фестиваль [«Композитор и фольклор»] [исполнение С. Слонимским в камерном концерте 19 ноября пьесы «Колокола»] // Волжская коммуна. 1976. 20 ноября. № 273. С. 4.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Лейбград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«По улицам Слонимского водили…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Сергею Слонимскому, замечательному композитору и остроумному человеку, в день его вступления в должность Почетного профессора Самарского государственного педагогического университета [Текст] // Самарский альбом Сергея Слонимского: </w:t>
      </w:r>
      <w:r w:rsidRPr="00D067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Сборник литературных, музыкальных и изобразительных материалов [Текст, ноты, иллюстрации] / Ред.-сост. М.В. Мжельская.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СамГПУ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2003. С. 18.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Мжельская, М.В.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 и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Презентация [70 слайдов] // Марианна Мжельская : Личный аккаунт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Пост от 05.04.2022.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https://vk.com/m.mzhelskaya163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Мжельская, М.В.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Самарский феномен Сергея Слонимского [Текст] / М.В. Мжельская // Самарский альбом Сергея Слонимского: Сборник литературных, музыкальных и изобразительных материалов / Ред.-сост. М.В. Мжельская.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СамГПУ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2003. С. 6–9.  СОУНБ </w:t>
      </w:r>
      <w:hyperlink r:id="rId8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https://libsmr.ru/card/num/972205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Мжельская, М.В.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Хор «Волшебный сад» на стихи А. Мжельской [История создания в Самаре в гостинице «Волга» 29 сентября 1997 года] [Эл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ресурс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] // Марианна Мжельская : Личный аккаунт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Пост от 01.04.2022.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https://vk.com/m.mzhelskaya163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Самарский альбом Сергея Слонимского: Сборник литературных, музыкальных и изобразительных материалов [Текст, ноты, иллюстрации] / Ред.-сост. М.В. Мжельская.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СамГПУ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2003. – 75 с.  СОУНБ </w:t>
      </w:r>
      <w:hyperlink r:id="rId8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https://libsmr.ru/card/num/972205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С.М.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Мысли о композиторском ремесле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[эссе] / С.М. 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2006. – 22 с. СОУНБ </w:t>
      </w:r>
      <w:hyperlink r:id="rId8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https://libsmr.ru/card/num/263663</w:t>
        </w:r>
      </w:hyperlink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«Я патриот Самары» [Четыре беседы с журналистом В. Ивановым] [Текст] / С. Слонимский, беседовал В. Иванов // Иванов В.С. Драгоценные нити. В 2-х т. Т. 1.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«Агни», 2007. С. 186–201. СОУНБ </w:t>
      </w:r>
      <w:hyperlink r:id="rId8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https://libsmr.ru/card/num/25692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Слонимский С.М. [Информация и самарские фотографии] [Текст, иллюстрации] // Музыковед И.А. Касьянова и её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современники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Сб. статей и материалов к 70-летию / Ред.-сост.,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вст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ст.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М.В. Мжельская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Тип. «Офорт», 2004. С. 33, 52, 62, 210, 259. СОУНБ </w:t>
      </w:r>
      <w:hyperlink r:id="rId8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https://libsmr.ru/card/num/59394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РГБ </w:t>
      </w:r>
      <w:hyperlink r:id="rId8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https://search.rsl.ru/ru/record/01002713982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Хмельницкий Ю.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Сергея Слонимский стал Почётным [Церемония возложения мантии Почётного профессора, состоявшаяся 8 октября 1999 года в Педагогическом университете] [Текст, фото И. Горшкова] / Ю. Хмельницкий // Самарское обозрение. 1999. 11 октября. № 41 (184). С. 20.</w:t>
      </w:r>
    </w:p>
    <w:p w:rsidR="009A25C5" w:rsidRPr="00D067B2" w:rsidRDefault="009A25C5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D067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5. РОМАНСЫ СЕРГЕЯ СЛОНИМСКОГО…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Студенты музыкального училища, колледжа, педагогического вуза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Анализ диалога поэтического и музыкального текста одного-двух романсов в русле идей «стиха навстречу музыке» и «музыки навстречу стиху» (по Е.А.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Ручьевской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) в контексте традиции интерпретации поэтического текста и творчества С. Слонимского (аллюзии, параллели, пересечения):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«Ангел» на стихи М. Лермонтова</w:t>
      </w:r>
    </w:p>
    <w:p w:rsidR="00661C40" w:rsidRPr="00D067B2" w:rsidRDefault="00661C40" w:rsidP="009A25C5">
      <w:pPr>
        <w:tabs>
          <w:tab w:val="left" w:pos="2730"/>
          <w:tab w:val="left" w:pos="333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8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https://libsmr.ru/card/num/1063282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«Белой ночью», «О том, что сон мне пел», «Лучше б мне частушки задорно выкликать», «Я недаром печальной слыву», «Я с тобой не стану пить вино», «Твой белый дом и тихий сад оставлю».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«Душный хмель», «Смятение», «Любовь», «И когда друг друга проклинали», «Веют липы сладко», «Хрупкая Снегурка», «Сжала руки под темной вуалью», «Сердце к сердцу не приковано», «Песня последней встречи», «Канатная плясунья», «Отрывок»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на стихи А. Ахматовой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 </w:t>
      </w:r>
      <w:hyperlink r:id="rId8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https://libsmr.ru/card/num/1362783</w:t>
        </w:r>
        <w:proofErr w:type="gram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hyperlink r:id="rId9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https://libsmr.ru/card/num/1064134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«Песня Олеси» по повести А. Куприна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9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https://libsmr.ru/card/num/1063282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«Смерть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Октавии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 из цикла «Три стихотворения А. Кушнера»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9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https://libsmr.ru/card/num/1065125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Студенты консерваторий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Анализ интонационно-образной драматургии одного из вокальных циклов в русле идей «стиха навстречу музыке» и «музыки навстречу стиху» (по Е.А.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Ручьевской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) в контексте творчества С. Слонимского:</w:t>
      </w: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«Москва кабацкая». Три песни на стихи С. Есенина.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Для баса, гитары и фортепиано (1996): 1. Я обманывать себя не стану 2. На московских изогнутых улицах 3. Не жалею, не зову, не плачу.</w:t>
      </w:r>
    </w:p>
    <w:p w:rsidR="00661C40" w:rsidRPr="00D067B2" w:rsidRDefault="00661C40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 </w:t>
      </w:r>
      <w:hyperlink r:id="rId9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https://libsmr.ru/card/num/1063035</w:t>
        </w:r>
        <w:proofErr w:type="gramEnd"/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Песни на стихи С. Есенина, Г. Рубцова,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Городницкого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Е. Рейна.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2002. – 80 с. Арт. 979-0-66004-823-8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А. Кушнера.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Для голоса и фортепиано (2000):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1. Без слов. 2. Летучая гряда. 3. Пыль. 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9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https://libsmr.ru/card/num/1065125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Романсы на стихи А. Кушнера.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2001, 2007. С. 2–14.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Три романса на стихи Н. Сорокиной.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Для высокого голоса и фортепиано (2006): 1. Осень (Посвящается И.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Таймановой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). 2. Но почему? (Памяти В. Успенского). 3. Песня ледяной царевны (Посвящается Н. Сорокиной).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9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https://libsmr.ru/card/num/1082671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Два романса. Песня ледяной царевны. На стихи Н. Сорокиной. Для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2007. С. 3–4, 5–6, 7–8. Длительность 7 минут.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Артикул 979-0-66004-551-0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Три романса на стихи В. Соловьева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. Для среднего голоса и фортепиано (2007): 1. Тесно сердце. 2. Незримое. 3. Изумрудные очи.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Три романса на стихи Вл. Соловьева для среднего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2009. – 16 с.   Артикул 979-0-66000-037-3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Три романса на стихи М. Лермонтова.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Для голоса и фортепиано.  «Посвящается И. А. Шараповой» (2009</w:t>
      </w:r>
      <w:proofErr w:type="gram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):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. Как небеса, твой взор блистает. 2. Портрет. 3. Я жить хочу.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Три романса на стихи М. Лермонтова. Для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2010. – 12 с.  Артикул 979-0-66000-087-8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М. Ю. Лермонтова. Концертная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Романсы. Для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 84 с.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Артикул 979-0-3522-0661-8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Культурные смыслы русской поэзии в музыке Сергея </w:t>
      </w:r>
      <w:proofErr w:type="gramStart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Слонимского :</w:t>
      </w:r>
      <w:proofErr w:type="gramEnd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гуманитарных вузов [Текст] / О.Л. Девятова. – </w:t>
      </w:r>
      <w:proofErr w:type="gramStart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Издательский дом «Автограф», 2021. – 136 с. Артикул 978-5-98955-195-8 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96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https://compozitor.spb.ru/catalog/o-muzyke-i-muzykantakh/devyatova-o-kulturnye-smysly-russkoy-poezii-v-muzyke-s-slonimskogo/</w:t>
        </w:r>
      </w:hyperlink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Долинская, Е.Б.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Александр Блок и Сергей Слонимский – поэтическая встреча в феврале 2016 года [Текст] / Е. Долинская. (Рецензии). // </w:t>
      </w:r>
      <w:hyperlink r:id="rId97" w:history="1">
        <w:proofErr w:type="gram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Музыковедение :</w:t>
        </w:r>
        <w:proofErr w:type="gram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 xml:space="preserve"> приложение к журналу «Музыка и время». 2016. № 12. Декабрь. 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40–43, 3-я стр. обл. : ил.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Ким, Чу </w:t>
      </w:r>
      <w:proofErr w:type="spellStart"/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Ри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Семь  романсов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на стихи Анны Ахматовой»  С.М. Слонимского  [Текст]  / Ким Чу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 </w:t>
      </w:r>
      <w:hyperlink r:id="rId98" w:history="1"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Сборник статей иностранных студентов и аспирантов / [ред.-сост., авт. вступ. ст. Е.А. Пономарева]. – Санкт-</w:t>
        </w:r>
        <w:proofErr w:type="gram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Петербург :</w:t>
        </w:r>
        <w:proofErr w:type="gram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СПбГК</w:t>
        </w:r>
        <w:proofErr w:type="spell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, 2010. – </w:t>
        </w:r>
        <w:proofErr w:type="spell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Вып</w:t>
        </w:r>
        <w:proofErr w:type="spell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. 4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– С. 84–99.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Е. Наш современник Сергей Слонимский [Текст] / Е.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С. 115–117.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Вокальные циклы в русской классической музыке XIX века [Текст] / Е.А.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–  СПб.: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СПбК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; Саратов, 2019.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284AD1">
        <w:fldChar w:fldCharType="begin"/>
      </w:r>
      <w:r w:rsidR="00284AD1">
        <w:instrText xml:space="preserve"> HYPERLINK "https://www.conservatory.ru/sites/default/files/uploads/rio/academic%20publictions/Ручьевская_Вокальные%20циклы_2019.pdf" </w:instrText>
      </w:r>
      <w:r w:rsidR="00284AD1">
        <w:fldChar w:fldCharType="separate"/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conservatory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sites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default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files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uploads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rio</w:t>
      </w:r>
      <w:proofErr w:type="spellEnd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academic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%20</w:t>
      </w:r>
      <w:proofErr w:type="spellStart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publictions</w:t>
      </w:r>
      <w:proofErr w:type="spellEnd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/Ручьевская_Вокальные%20циклы_2019.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pdf</w:t>
      </w:r>
      <w:r w:rsidR="00284AD1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 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 методах претворения и выразительном значении речевой интонации (на примере творчества С. Слонимского, В. Гаврилина и Л. Пригожина) [Текст] // Поэзия и музыка. М., 1973; см. также в изд.: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Работы разных лет.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2011. Т. II: О вокальной музыке. С. 91–134.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https://compozitor.spb.ru/catalog/analiz/ruchevskaya-e-raboty-raznykh-let-tom-ii-o-vokalnoy-muzyke/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978-5-7379-0442-5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Е А.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 соотношении слова и мелодии в русской камерно-вокальной музыке начала ХХ века // Русская музыка на рубеже ХХ века. М.-Л., 1966; см. также в изд.: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Работы разных лет.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2011. Т. II: О вокальной музыке. С. 43–90.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Слово и музыка.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Музгиз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1960. – 56 с.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http://intoclassics.net/news/2012-12-01-30394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lastRenderedPageBreak/>
        <w:t>Тема 6. ТВОРЧЕСКИЙ ОБЛИК СЕРГЕЯ СЛОНИМСКОГО: многогранность таланта, мироощущение, художник и время, основные темы и образы, жанровая палитра, преемственность и новаторство, черты стиля и пр</w:t>
      </w:r>
      <w:r w:rsidRPr="00D067B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Бершадская</w:t>
      </w:r>
      <w:proofErr w:type="spellEnd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Т.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«Это откровение!» [Текст] / Т. </w:t>
      </w:r>
      <w:proofErr w:type="spell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Бершадская</w:t>
      </w:r>
      <w:proofErr w:type="spell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// 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С. 118–120.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[Текст]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– 612 с.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101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knigi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volnye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mysli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k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yubileyu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sergeya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slonimskogo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Артикул 978-5-7379-0218-6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Композиторское бытие Сергея Слонимского в пространстве культуры ХХ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века [Эл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ресурс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] // 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102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http://www.rusnauka.com/5_SWMN_2014/MusicaAndLife/6_159560.doc.htm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Культурное бытие композитора Сергея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Слонимского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цикл монографических лекций по курсу «История музыки ХХ в.» [Текст] / О.Л. Девятова ; Министерство образования и науки РФ, Уральский гос. университет им. А.М. Горького, Научно-исследовательский институт русской культуры. –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Изд-во Уральского университета, 2000. – 104 с. СОУНБ </w:t>
      </w:r>
      <w:hyperlink r:id="rId103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https://libsmr.ru/card/num/1370313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 О.Л.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универсум композитора Сергея Слонимского : опыт культурологического исследования / О.Л. Девятова ; Уральский гос. университет им. А.М. Горького. –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Изд-во Уральского ун-та, 2003. – 408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Классика и музыка масс-медиа в творчестве Сергея Слонимского [Текст] / О.Л. Девятова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Opera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musikologica</w:t>
      </w:r>
      <w:proofErr w:type="spell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Научный журнал Санкт-Петербургской консерватории.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2021. № 1 (13).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. 6–22. URL: </w:t>
      </w:r>
      <w:hyperlink r:id="rId104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https://www.conservatory.ru/sites/default/files/uploads/science/OM_13_1_006-025_Olga%20Devyatova.pdf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Культурный код Петербурга в музыкальном мире Сергея Слонимского [Текст] / О.Л. Девятова // Культурология. С. 151–162.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105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https://elar.urfu.ru/bitstream/10995/97010/1/iurp-2021-1-17.pdf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О.Л.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Русский «Король Лир» ХХ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века: культурные традиции и новации в опере Сергея Слонимского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PHILARMONICA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International Music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Journal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Сетевой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журнал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. 2016. № 4.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. 26–41. URL: </w:t>
      </w:r>
      <w:hyperlink r:id="rId106" w:anchor="22681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https://nbpublish.com/e_phil/contents_2016_4.html#22681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Денисов, А.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«Мелодика» С.М. Слонимского [Текст] //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Musikus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2018. № 3 (55).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65–67.  URL: </w:t>
      </w:r>
      <w:hyperlink r:id="rId10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https://www.conservatory.ru/sites/default/files/uploads/zurnaly/Musicus_55_web_conservatory/Musicus_55_Denisov.pdf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Долинская, Е.Б.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 новому Ренессансу [Текст] / Е.Б. Долинская // Музыкант-Классик. 2012. № 5-6. С. 2–5.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https://www.elibrary.ru/download/elibrary_25336757_82602822.pdf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Долинская, Е.Б.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Музыкальная галактика Сергея Слонимского [Текст] / Е.Б. Долинская.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2018. – 360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нот., ил. Артикул 978-5-7379-0923-9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https://compozitor.spb.ru/catalog/knigi/dolinskaya-e-muzykalnaya-galaktika-sergeya-slonimskogo/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Долинская, Е.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Поминальное слово о Сергее Слонимском // Музыкальная академия. 2020.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№ 1 (769).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mus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academy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articles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pominalnoe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slovo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slonimskom</w:t>
        </w:r>
        <w:proofErr w:type="spell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Долинская, Е.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Талантов не бывает много: По прочтении книги: Слонимский С. Абсолютный слух. История жизни.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2006. 440 с. // Музыкальная академия. 2021.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№ 1 (773).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mus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academy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articles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talantov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byvaet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mnogo</w:t>
        </w:r>
        <w:proofErr w:type="spell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Вс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Творческая мысль Сергей Слонимского и движущееся время. Рецензия на книгу: Долинская Е. Музыкальная галактика Сергея Слонимского. Композитор – Санкт-Петербург, 2018. 360 с. [Текст] / Вс.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Музыкальная академия. 2019.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№  2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С. 210–214. </w:t>
      </w:r>
      <w:hyperlink r:id="rId11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https://mus.academy/articles/tvorcheskaya-mysl-sergeya-slonimskogo-i-dvizhushcheesya-vremya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Зайцева, Т.А.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 Сергей Слонимский. Портрет петербуржца [Текст] / Т. Зайцева.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СПб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Композитор. – 40 с.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zaytseva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portret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peterburzhtsa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978-5-7379-0406-7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Зайцева, Т.А.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Слонимский и Петербург [Текст] / Т.А. Зайцева // </w:t>
      </w:r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Композитор, 2003. С. 164–180.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Игнатова, М.А.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театр С. 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Слонимского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драматургия и символика [Текст] / М. Игнатова // Молодой учёный (Музыковедение). 2010. № 11 (22). Т. 2. С. 184 – 188.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https://moluch.ru/archive/22/2194/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Композитор Сергей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Сообщество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1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https://vk.com/composerslonimsky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(4–7 апреля 2012 года) [Текст]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2014. – 594 с.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Праздников, Г.А.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Сергей Слонимский о гуманитарных основах музыкального творчества [Текст] / Г.А. Праздников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[Текст]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2014. С. 76–96.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Рыцарева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М.Г.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Композитор Сергей Слонимский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Монография / М.Г.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Рыцарева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Сов. композитор, 1991. – 251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ил., нот. СОУНБ </w:t>
      </w:r>
      <w:hyperlink r:id="rId11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https://libsmr.ru/card/num/98137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Л.А.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>Слово Слонимского [Текст] / Л.А. </w:t>
      </w:r>
      <w:proofErr w:type="spellStart"/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// </w:t>
      </w:r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Композитор, 2003. С. 154–162.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Бурлески, элегии, дифирамбы в презренной прозе [Текст] / С. 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2000. – 96 с.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burleski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elegii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difiramby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978-5-7379-0097-7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11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https://libsmr.ru/card/num/253210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Слонимский, С.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Раздумья о третьем авангарде и путях современной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музыки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заметки композитора [Текст] / С. 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Композитор. – 16 с. Артикул 978-5-7379-0803-4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1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knigi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razdumya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tretem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avangarde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putyakh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sovremennoy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zametki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kompozitora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gram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3EEE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Свободный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диссонанс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очерки о рус. музыке [Текст] / С. 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2004. – 141 с. : ил. СОУНБ </w:t>
      </w:r>
      <w:hyperlink r:id="rId12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https://libsmr.ru/card/num/263687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978-5-7379-0250-6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https://compozitor.spb.ru/catalog/knigi/o-muzyke-i-muzykantakh/slonimskiy-s-svobodnyy-dissonans-ocherki-o-russkoy-muzyke/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Скачать: </w:t>
      </w:r>
      <w:hyperlink r:id="rId12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http://www.tnu.in.ua/study/books/entry-1897704.html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Симфонии Прокофьева [Текст] / С. Слонимский.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1964. – 230 </w:t>
      </w:r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URL: </w:t>
      </w:r>
      <w:hyperlink r:id="rId12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https://www.studmed.ru/slonimskiy-s-simfonii-prokofeva_dc1e543e09e.html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12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https://libsmr.ru/card/num/743085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Слонимский, С. </w:t>
      </w:r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 xml:space="preserve">Творческий облик Листа: взгляд из XXI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>[Текст] / С. Слонимский.</w:t>
      </w:r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 xml:space="preserve"> – СПб</w:t>
      </w:r>
      <w:proofErr w:type="gramStart"/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 xml:space="preserve"> Композитор, 2010. – 24 с. Артикул </w:t>
      </w: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</w:rPr>
        <w:t xml:space="preserve">978-5-7379-0426-5 </w:t>
      </w: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</w:rPr>
        <w:t xml:space="preserve">: </w:t>
      </w:r>
      <w:hyperlink r:id="rId125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https://compozitor.spb.ru/catalog/muz-literatura-i-istoriya-muzyki/slonimskiy-s-tvorcheskiy-oblik-lista-vzglyad-iz-xxi-v/</w:t>
        </w:r>
      </w:hyperlink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Слонимский Сергей Михайлович (1932–2020). Кафедра специальной композиции и импровизации. Профессор // Санкт-Петербургская государственная консерватория имени Н.А. Римского-Корсакова. Официальный сайт.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2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https://www.conservatory.ru/en/node/3568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Смирнов,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Опережая «Оттепель» [Текст] / В. Смирнов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[Текст]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>., 2014. С. 74–76.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Умнова, И.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Поэтика Сергея Слонимского: к постановке проблемы [Текст] / И. Умнова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>., 2014. С. 96–105.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Холопов, Ю.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Дифирамб Сергею Слонимскому [Текст] / Ю. Холопов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С. 93–95. </w:t>
      </w:r>
    </w:p>
    <w:p w:rsidR="003F60E2" w:rsidRDefault="00661C40" w:rsidP="00387682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Чернушенко, В.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Слово о Слонимском [Текст] / В. Чернушенко /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/  Вольные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мысли :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Композитор, 2003. С. 101–103. </w:t>
      </w:r>
    </w:p>
    <w:p w:rsidR="009A1827" w:rsidRDefault="009A1827" w:rsidP="009A1827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AC4D9E" w:rsidRPr="00AC4D9E" w:rsidRDefault="00AC4D9E" w:rsidP="009A182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 4</w:t>
      </w:r>
    </w:p>
    <w:p w:rsidR="00AC4D9E" w:rsidRPr="00AC4D9E" w:rsidRDefault="00AC4D9E" w:rsidP="00AC4D9E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661C4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661C40" w:rsidRPr="00661C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конкурсе молодых музыкантов                  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360" w:lineRule="auto"/>
        <w:ind w:left="432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НА ФИРМЕННОМ БЛАНКЕ УЧРЕЖДЕНИЯ</w:t>
      </w:r>
    </w:p>
    <w:p w:rsidR="00AC4D9E" w:rsidRPr="00AC4D9E" w:rsidRDefault="00AC4D9E" w:rsidP="00AC4D9E">
      <w:pPr>
        <w:pBdr>
          <w:bottom w:val="single" w:sz="12" w:space="1" w:color="auto"/>
        </w:pBd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исходящим номером и датой отправления)</w:t>
      </w: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Директору ГБУК «Агентство </w:t>
      </w: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социокультурных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технологий»</w:t>
      </w: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И.Ф.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Жаткину</w:t>
      </w:r>
      <w:proofErr w:type="spellEnd"/>
    </w:p>
    <w:p w:rsidR="00AC4D9E" w:rsidRPr="00AC4D9E" w:rsidRDefault="00AC4D9E" w:rsidP="00AC4D9E">
      <w:pPr>
        <w:tabs>
          <w:tab w:val="left" w:pos="6795"/>
        </w:tabs>
        <w:suppressAutoHyphens/>
        <w:spacing w:after="0" w:line="360" w:lineRule="auto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АНКЕТА-ЗАЯВКА УЧАСТНИКА</w:t>
      </w:r>
    </w:p>
    <w:p w:rsidR="00AC4D9E" w:rsidRPr="00AC4D9E" w:rsidRDefault="005C0A65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XXVII</w:t>
      </w:r>
      <w:r w:rsidRPr="00661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Международного конкурса молодых музыкантов </w:t>
      </w:r>
    </w:p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имени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Д.Б.Кабалевского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(фортепиано, скрипка, академическое сольное пение, композиция, музыковедение)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649"/>
      </w:tblGrid>
      <w:tr w:rsidR="00AC4D9E" w:rsidRPr="00AC4D9E" w:rsidTr="004D74E7">
        <w:trPr>
          <w:trHeight w:val="650"/>
        </w:trPr>
        <w:tc>
          <w:tcPr>
            <w:tcW w:w="9889" w:type="dxa"/>
            <w:gridSpan w:val="2"/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</w:pPr>
            <w:r w:rsidRPr="00AC4D9E"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  <w:t>СВЕДЕНИЯ ОБ УЧРЕЖДЕНИИ</w:t>
            </w:r>
          </w:p>
        </w:tc>
      </w:tr>
      <w:tr w:rsidR="00AC4D9E" w:rsidRPr="00AC4D9E" w:rsidTr="004D74E7">
        <w:trPr>
          <w:trHeight w:val="112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 сокращенное название образовательного учреждения (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согласно уставу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9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адрес, контактный телефон, адрес электронной почты.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704"/>
        </w:trPr>
        <w:tc>
          <w:tcPr>
            <w:tcW w:w="9889" w:type="dxa"/>
            <w:gridSpan w:val="2"/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</w:pPr>
            <w:r w:rsidRPr="00AC4D9E"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  <w:t xml:space="preserve">СВЕДЕНИЯ ОБ УЧАСТНИКЕ </w:t>
            </w:r>
          </w:p>
        </w:tc>
      </w:tr>
      <w:tr w:rsidR="00AC4D9E" w:rsidRPr="00AC4D9E" w:rsidTr="004D74E7">
        <w:trPr>
          <w:trHeight w:val="886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СНИЛС 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электронный адрес участника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электронный адрес родителя (законного представителя) участника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Почтовый индекс, подробный домашний адрес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928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творческая характеристика конкурсанта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имеющихся наград, не более 5-ти предложений)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val="en-US"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группа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отделения, курса или класса образовательного учреждения)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преподавателя (без сокращений), подготовившего конкурсанта. Контактный телефон.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программа всех трех туров заключительного этапа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опусов, тональностей, частей, хронометража),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музыковедческой работы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объёма страниц),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название композиторских сочинений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состава исполнителей всех трех туров)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видеозапись на </w:t>
            </w:r>
            <w:proofErr w:type="spell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youtube.com по номинациям «Фортепиано», «Скрипка», «Академическое сольное пение», «Композиция»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названии видео указать Ф.И.О. участника, образовательное учреждение, номинацию, возрастную группу) 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концертмейстера для вокалистов и скрипачей.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иллюстраторов (для композиторов) или заявка на самарских иллюстраторов для иногородних участников.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средства, необходимые для публичной защиты музыковедческой работы или исполнения авторского сочинения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музыковедов и композиторов).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</w:tbl>
    <w:p w:rsidR="00AC4D9E" w:rsidRPr="00AC4D9E" w:rsidRDefault="00AC4D9E" w:rsidP="00AC4D9E">
      <w:pPr>
        <w:tabs>
          <w:tab w:val="left" w:pos="0"/>
          <w:tab w:val="left" w:pos="180"/>
          <w:tab w:val="left" w:pos="360"/>
        </w:tabs>
        <w:suppressAutoHyphens/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387682" w:rsidRDefault="00AC4D9E" w:rsidP="00387682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Вместе с анкетой-заявкой высылаются: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) копия свидетельства о рождении или паспорта;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фотография в формате </w:t>
      </w:r>
      <w:proofErr w:type="spell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Jpeg</w:t>
      </w:r>
      <w:proofErr w:type="spell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менее 800 Кб (цветная, портрет);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) выписка из протокола предварительного этапа конкурса;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) для участников в номинации «Музыковедение</w:t>
      </w:r>
      <w:r w:rsidR="009A1827">
        <w:rPr>
          <w:rFonts w:ascii="Times New Roman" w:eastAsia="Calibri" w:hAnsi="Times New Roman" w:cs="Times New Roman"/>
          <w:sz w:val="28"/>
          <w:szCs w:val="28"/>
          <w:lang w:eastAsia="ar-SA"/>
        </w:rPr>
        <w:t>» конкурсная работа на бумажном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электронном носителях, оформленная в папку; 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для участников в номинации «Композиция» нотная запись авторской конкурсной программы, оформленная в папку, видеозапись ее исполнения с указанием исполнителей, отдельно представить голоса (партии); 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согласие на обработку персональных данных согласно формам 1, 2 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387682" w:rsidRDefault="00AC4D9E" w:rsidP="00387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Рекомендации к видеозаписи: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кадре виден исполнитель и концертмейстер (если имеется), никаких посторонних людей;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во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время записи не должно быть посторонних шумов;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камеру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ставить в 3-4-х метрах от исполнителя на штатив</w:t>
      </w:r>
      <w:r w:rsidR="009A1827">
        <w:rPr>
          <w:rFonts w:ascii="Times New Roman" w:eastAsia="Calibri" w:hAnsi="Times New Roman" w:cs="Times New Roman"/>
          <w:sz w:val="28"/>
          <w:szCs w:val="28"/>
          <w:lang w:eastAsia="ar-SA"/>
        </w:rPr>
        <w:t>, исполнителя показывать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анфас, пианиста в профиль, чтоб было видно руки, снимать одним планом, без смены позиций камеры;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видеозаписи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всех трех туров должны быть 2022 года.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Запись произведений по каждому туру идет без перерыва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С условиями положения ознакомлен и согласен*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Подпись/ расшифровка подписи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*Если участник конкурса не достиг совершеннолетия, подпись ставит законный представитель участника. </w:t>
      </w: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 5</w:t>
      </w:r>
    </w:p>
    <w:p w:rsidR="00387682" w:rsidRDefault="00AC4D9E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5C0A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5C0A65"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876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конкурсе </w:t>
      </w:r>
    </w:p>
    <w:p w:rsidR="00AC4D9E" w:rsidRPr="00AC4D9E" w:rsidRDefault="00AC4D9E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молодых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музыкантов</w:t>
      </w:r>
      <w:r w:rsidR="003876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38768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 совершеннолетнего участника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Международного конкурса молодых музыкантов имени </w:t>
      </w:r>
      <w:proofErr w:type="spellStart"/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Д.Б.Кабалевского</w:t>
      </w:r>
      <w:proofErr w:type="spellEnd"/>
      <w:r w:rsidRPr="00AC4D9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(далее – Конкурс)</w:t>
      </w:r>
    </w:p>
    <w:p w:rsidR="00AC4D9E" w:rsidRPr="00AC4D9E" w:rsidRDefault="00AC4D9E" w:rsidP="00387682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Самара                                                                                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___» _________ 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__ г.</w:t>
      </w:r>
    </w:p>
    <w:p w:rsidR="00AC4D9E" w:rsidRPr="00AC4D9E" w:rsidRDefault="00AC4D9E" w:rsidP="00387682">
      <w:pPr>
        <w:tabs>
          <w:tab w:val="left" w:leader="underscore" w:pos="5214"/>
          <w:tab w:val="left" w:leader="underscore" w:pos="974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>Я ,</w:t>
      </w:r>
      <w:proofErr w:type="gramEnd"/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spacing w:val="20"/>
          <w:sz w:val="18"/>
          <w:szCs w:val="18"/>
          <w:lang w:eastAsia="ru-RU"/>
        </w:rPr>
        <w:t>(ФИО участника Конкурса)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_______________________серия _______№_____________выдан______________________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вид</w:t>
      </w:r>
      <w:proofErr w:type="gramEnd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документа, удостоверяющего личность)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когда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и кем выдан)</w:t>
      </w:r>
    </w:p>
    <w:p w:rsidR="00AC4D9E" w:rsidRPr="00AC4D9E" w:rsidRDefault="00AC4D9E" w:rsidP="00387682">
      <w:pPr>
        <w:tabs>
          <w:tab w:val="left" w:leader="underscore" w:pos="97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_____________________________________________,</w:t>
      </w:r>
    </w:p>
    <w:p w:rsidR="00AC4D9E" w:rsidRPr="00AC4D9E" w:rsidRDefault="00AC4D9E" w:rsidP="00387682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выражаю свое согласие организатору Конкурса – государственному бюджетному учреждению культуры «Агентство социокультурных технологий», а также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соорганизатору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- государственному бюджетному нетиповому общеобразовательному учреждению Самарской области «Самарский региональный центр для одаренных детей» (далее – операторы) на обработку моих нижеперечисленных персональных данных: фамилия, имя, отчество, дата рождения, адрес места регистрации, данные документа, удостоверяющего личность, СНИЛС, контактный телефон, адрес электронной почты, название образовательной организации, класса обучения, любой иной информации, относящейся ко мне,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своих интересах.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с моими персональных данными,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соорганизатора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ко мне, с учетом федерального законодательства.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4528" wp14:editId="5133F7C1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1072EE" id="Прямоугольник 3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"/>
            </w:pict>
          </mc:Fallback>
        </mc:AlternateConten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Подтверждаю, что с положением о проведении Конкурса ознакомлен(а) ______________</w:t>
      </w:r>
    </w:p>
    <w:p w:rsidR="00AC4D9E" w:rsidRPr="00AC4D9E" w:rsidRDefault="00AC4D9E" w:rsidP="00387682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подпись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лица, давшего согласие)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 субъекта к персональным данным, обрабатываемым операторами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:rsidR="00AC4D9E" w:rsidRPr="00AC4D9E" w:rsidRDefault="00AC4D9E" w:rsidP="00387682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согласие дано мной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и действует пять лет.</w:t>
      </w:r>
    </w:p>
    <w:p w:rsidR="00AC4D9E" w:rsidRPr="00AC4D9E" w:rsidRDefault="00AC4D9E" w:rsidP="00387682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AC4D9E">
        <w:rPr>
          <w:rFonts w:ascii="Calibri" w:eastAsia="Times New Roman" w:hAnsi="Calibri" w:cs="Times New Roman"/>
          <w:szCs w:val="24"/>
          <w:lang w:eastAsia="ar-SA"/>
        </w:rPr>
        <w:t>______________________________</w:t>
      </w:r>
    </w:p>
    <w:p w:rsidR="00AC4D9E" w:rsidRDefault="00AC4D9E" w:rsidP="00387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C4D9E">
        <w:rPr>
          <w:rFonts w:ascii="Calibri" w:eastAsia="Times New Roman" w:hAnsi="Calibri" w:cs="Times New Roman"/>
          <w:i/>
          <w:sz w:val="18"/>
          <w:szCs w:val="18"/>
          <w:lang w:eastAsia="ar-SA"/>
        </w:rPr>
        <w:t xml:space="preserve">                    </w:t>
      </w:r>
      <w:r w:rsidRPr="00AC4D9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proofErr w:type="gramStart"/>
      <w:r w:rsidRPr="00AC4D9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подпись</w:t>
      </w:r>
      <w:proofErr w:type="gramEnd"/>
      <w:r w:rsidRPr="00AC4D9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</w:p>
    <w:p w:rsidR="008214A7" w:rsidRDefault="008214A7" w:rsidP="00387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214A7" w:rsidRPr="00387682" w:rsidRDefault="008214A7" w:rsidP="00387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387682" w:rsidRPr="00AC4D9E" w:rsidRDefault="00387682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</w:p>
    <w:p w:rsidR="00387682" w:rsidRDefault="00387682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конкурсе </w:t>
      </w:r>
    </w:p>
    <w:p w:rsidR="00AC4D9E" w:rsidRPr="00AC4D9E" w:rsidRDefault="00387682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молодых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музыкантов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38768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Согласие на обработку персональных данных несовершеннолетнего участника </w:t>
      </w:r>
    </w:p>
    <w:p w:rsidR="00AC4D9E" w:rsidRPr="00387682" w:rsidRDefault="00AC4D9E" w:rsidP="0038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Международного конкурса молодых музыкантов имени </w:t>
      </w:r>
      <w:proofErr w:type="spellStart"/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Д.Б.Кабалевского</w:t>
      </w:r>
      <w:proofErr w:type="spellEnd"/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gramStart"/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Конкурс)</w:t>
      </w:r>
      <w:r w:rsidR="0038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4D9E" w:rsidRPr="00AC4D9E" w:rsidRDefault="00AC4D9E" w:rsidP="00387682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Самара                                                                             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___» _________ 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__ г.</w:t>
      </w:r>
    </w:p>
    <w:p w:rsidR="00AC4D9E" w:rsidRPr="00AC4D9E" w:rsidRDefault="00AC4D9E" w:rsidP="00387682">
      <w:pPr>
        <w:tabs>
          <w:tab w:val="left" w:leader="underscore" w:pos="5214"/>
          <w:tab w:val="left" w:leader="underscore" w:pos="974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>Я ___________________________________________________________________________,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spacing w:val="20"/>
          <w:sz w:val="18"/>
          <w:szCs w:val="18"/>
          <w:lang w:eastAsia="ru-RU"/>
        </w:rPr>
        <w:t>(ФИО родителя (законного представителя) участника Конкурса)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_______________________серия _______№_____________выдан_____________________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вид</w:t>
      </w:r>
      <w:proofErr w:type="gramEnd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документа, удостоверяющего личность)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___________________________________________________________________________________________ 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когда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и кем выдан)</w:t>
      </w:r>
    </w:p>
    <w:p w:rsidR="00AC4D9E" w:rsidRPr="00AC4D9E" w:rsidRDefault="00AC4D9E" w:rsidP="00387682">
      <w:pPr>
        <w:tabs>
          <w:tab w:val="left" w:leader="underscore" w:pos="97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AC4D9E" w:rsidRPr="00AC4D9E" w:rsidRDefault="00AC4D9E" w:rsidP="00387682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выражаю свое согласие организатору Конкурса – государственному бюджетному учреждению культуры «Агентство социокультурных технологий», а также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соорганизатору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- государственному бюджетному нетиповому общеобразовательному учреждению Самарской области «Самарский региональный центр для одаренных детей» (далее – операторы) на обработку нижеперечисленных персональных данных ______________________________________________________________________,</w:t>
      </w:r>
    </w:p>
    <w:p w:rsidR="00AC4D9E" w:rsidRPr="00387682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фамилия</w:t>
      </w:r>
      <w:proofErr w:type="gramEnd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, имя</w:t>
      </w:r>
      <w:r w:rsidR="003876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, отчество несовершеннолетнего)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далее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несовершеннолетний), чьим законным представителем я являюсь: фамилия, имя, отчество, дата рождения, адрес места регистрации, данные документа, удостоверяющего личность, СНИЛС, контактный телефон, адрес электронной почты, название образовательной организации, класса обучения, любой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интересах несовершеннолетнего.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соорганизатора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9A5A" wp14:editId="18925679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1469F3" id="Прямоугольник 4" o:spid="_x0000_s1026" style="position:absolute;margin-left:3.15pt;margin-top:1.6pt;width:18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"/>
            </w:pict>
          </mc:Fallback>
        </mc:AlternateConten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Подтверждаю, что с положением о проведении Конкурса ознакомлен (а) ______________</w:t>
      </w:r>
    </w:p>
    <w:p w:rsidR="00AC4D9E" w:rsidRPr="00AC4D9E" w:rsidRDefault="00AC4D9E" w:rsidP="00387682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подпись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лица, давшего согласие)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письмом с уведомлением о вручении, либо вручено лично под расписку представителю оператора.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 субъекта к персональным данным, обрабатываемым операторами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:rsidR="00AC4D9E" w:rsidRPr="00AC4D9E" w:rsidRDefault="00AC4D9E" w:rsidP="00387682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согласие дано мной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и действует пять лет.</w:t>
      </w:r>
    </w:p>
    <w:p w:rsidR="004F10B4" w:rsidRPr="00D81BBB" w:rsidRDefault="004F10B4" w:rsidP="0038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0B4" w:rsidRPr="00D81BBB" w:rsidSect="00AC4D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verestDem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535"/>
        </w:tabs>
        <w:ind w:left="535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679"/>
        </w:tabs>
        <w:ind w:left="679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823"/>
        </w:tabs>
        <w:ind w:left="823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967"/>
        </w:tabs>
        <w:ind w:left="967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111"/>
        </w:tabs>
        <w:ind w:left="1111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255"/>
        </w:tabs>
        <w:ind w:left="1255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399"/>
        </w:tabs>
        <w:ind w:left="1399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543"/>
        </w:tabs>
        <w:ind w:left="1543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687"/>
        </w:tabs>
        <w:ind w:left="1687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60168C"/>
    <w:multiLevelType w:val="multilevel"/>
    <w:tmpl w:val="561C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5014"/>
    <w:multiLevelType w:val="hybridMultilevel"/>
    <w:tmpl w:val="F3406B44"/>
    <w:lvl w:ilvl="0" w:tplc="B1F80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114"/>
    <w:multiLevelType w:val="hybridMultilevel"/>
    <w:tmpl w:val="627A56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80E95"/>
    <w:multiLevelType w:val="hybridMultilevel"/>
    <w:tmpl w:val="4E02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3DFD"/>
    <w:multiLevelType w:val="hybridMultilevel"/>
    <w:tmpl w:val="6890C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84216"/>
    <w:multiLevelType w:val="hybridMultilevel"/>
    <w:tmpl w:val="F84E56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075D27"/>
    <w:multiLevelType w:val="hybridMultilevel"/>
    <w:tmpl w:val="64E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CEB"/>
    <w:multiLevelType w:val="hybridMultilevel"/>
    <w:tmpl w:val="3916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2CD8"/>
    <w:multiLevelType w:val="hybridMultilevel"/>
    <w:tmpl w:val="B71C350A"/>
    <w:lvl w:ilvl="0" w:tplc="CF42ADB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240790F"/>
    <w:multiLevelType w:val="hybridMultilevel"/>
    <w:tmpl w:val="CB58645E"/>
    <w:lvl w:ilvl="0" w:tplc="EBB41486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A845CB"/>
    <w:multiLevelType w:val="hybridMultilevel"/>
    <w:tmpl w:val="9164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06C12"/>
    <w:multiLevelType w:val="hybridMultilevel"/>
    <w:tmpl w:val="785A7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B7753"/>
    <w:multiLevelType w:val="hybridMultilevel"/>
    <w:tmpl w:val="815AE1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FDB69A3"/>
    <w:multiLevelType w:val="hybridMultilevel"/>
    <w:tmpl w:val="D61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B81"/>
    <w:multiLevelType w:val="hybridMultilevel"/>
    <w:tmpl w:val="46A229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B3E58C3"/>
    <w:multiLevelType w:val="hybridMultilevel"/>
    <w:tmpl w:val="DABE5666"/>
    <w:lvl w:ilvl="0" w:tplc="D8D022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523CF3"/>
    <w:multiLevelType w:val="hybridMultilevel"/>
    <w:tmpl w:val="DC487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B2FD3"/>
    <w:multiLevelType w:val="hybridMultilevel"/>
    <w:tmpl w:val="DF263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680D"/>
    <w:multiLevelType w:val="multilevel"/>
    <w:tmpl w:val="526C5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3810D8"/>
    <w:multiLevelType w:val="multilevel"/>
    <w:tmpl w:val="D7D243AA"/>
    <w:styleLink w:val="1"/>
    <w:lvl w:ilvl="0">
      <w:start w:val="1"/>
      <w:numFmt w:val="russianLower"/>
      <w:lvlText w:val="%1)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22">
    <w:nsid w:val="539B2473"/>
    <w:multiLevelType w:val="hybridMultilevel"/>
    <w:tmpl w:val="F72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C0822"/>
    <w:multiLevelType w:val="hybridMultilevel"/>
    <w:tmpl w:val="AF18A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A87F4E"/>
    <w:multiLevelType w:val="hybridMultilevel"/>
    <w:tmpl w:val="4BF69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A2A69"/>
    <w:multiLevelType w:val="hybridMultilevel"/>
    <w:tmpl w:val="D27EE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3131E"/>
    <w:multiLevelType w:val="hybridMultilevel"/>
    <w:tmpl w:val="47AC1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A56CB"/>
    <w:multiLevelType w:val="hybridMultilevel"/>
    <w:tmpl w:val="4342A7A4"/>
    <w:lvl w:ilvl="0" w:tplc="1A6C29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7A6849E3"/>
    <w:multiLevelType w:val="hybridMultilevel"/>
    <w:tmpl w:val="875E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2"/>
  </w:num>
  <w:num w:numId="8">
    <w:abstractNumId w:val="20"/>
  </w:num>
  <w:num w:numId="9">
    <w:abstractNumId w:val="7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15"/>
  </w:num>
  <w:num w:numId="17">
    <w:abstractNumId w:val="8"/>
  </w:num>
  <w:num w:numId="18">
    <w:abstractNumId w:val="25"/>
  </w:num>
  <w:num w:numId="19">
    <w:abstractNumId w:val="19"/>
  </w:num>
  <w:num w:numId="20">
    <w:abstractNumId w:val="24"/>
  </w:num>
  <w:num w:numId="21">
    <w:abstractNumId w:val="5"/>
  </w:num>
  <w:num w:numId="22">
    <w:abstractNumId w:val="27"/>
  </w:num>
  <w:num w:numId="23">
    <w:abstractNumId w:val="18"/>
  </w:num>
  <w:num w:numId="24">
    <w:abstractNumId w:val="10"/>
  </w:num>
  <w:num w:numId="25">
    <w:abstractNumId w:val="2"/>
  </w:num>
  <w:num w:numId="26">
    <w:abstractNumId w:val="3"/>
  </w:num>
  <w:num w:numId="27">
    <w:abstractNumId w:val="9"/>
  </w:num>
  <w:num w:numId="28">
    <w:abstractNumId w:val="12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B"/>
    <w:rsid w:val="000160BB"/>
    <w:rsid w:val="0003275D"/>
    <w:rsid w:val="000F0F6C"/>
    <w:rsid w:val="0010024E"/>
    <w:rsid w:val="001128E0"/>
    <w:rsid w:val="001A5F9D"/>
    <w:rsid w:val="001C2629"/>
    <w:rsid w:val="00237ACF"/>
    <w:rsid w:val="00246AF7"/>
    <w:rsid w:val="00284AD1"/>
    <w:rsid w:val="00286E16"/>
    <w:rsid w:val="00290941"/>
    <w:rsid w:val="002C5328"/>
    <w:rsid w:val="002C5544"/>
    <w:rsid w:val="002F6A6E"/>
    <w:rsid w:val="00337C17"/>
    <w:rsid w:val="00345715"/>
    <w:rsid w:val="00376B79"/>
    <w:rsid w:val="00381D59"/>
    <w:rsid w:val="00387682"/>
    <w:rsid w:val="003D57A9"/>
    <w:rsid w:val="003F60E2"/>
    <w:rsid w:val="00445A08"/>
    <w:rsid w:val="004816C8"/>
    <w:rsid w:val="004B33F4"/>
    <w:rsid w:val="004D74E7"/>
    <w:rsid w:val="004E01D5"/>
    <w:rsid w:val="004F10B4"/>
    <w:rsid w:val="00506874"/>
    <w:rsid w:val="00563216"/>
    <w:rsid w:val="00577B77"/>
    <w:rsid w:val="005A0A31"/>
    <w:rsid w:val="005A4299"/>
    <w:rsid w:val="005B530B"/>
    <w:rsid w:val="005C0A65"/>
    <w:rsid w:val="005C1F01"/>
    <w:rsid w:val="005E7469"/>
    <w:rsid w:val="006518D1"/>
    <w:rsid w:val="00661C40"/>
    <w:rsid w:val="006A6AD7"/>
    <w:rsid w:val="006B3C9D"/>
    <w:rsid w:val="006F268F"/>
    <w:rsid w:val="00704E9E"/>
    <w:rsid w:val="00775F28"/>
    <w:rsid w:val="007A7642"/>
    <w:rsid w:val="007B7FFC"/>
    <w:rsid w:val="007D1503"/>
    <w:rsid w:val="007E43AB"/>
    <w:rsid w:val="007F3E97"/>
    <w:rsid w:val="007F4E69"/>
    <w:rsid w:val="008214A7"/>
    <w:rsid w:val="0085518B"/>
    <w:rsid w:val="008C48DD"/>
    <w:rsid w:val="008E74A4"/>
    <w:rsid w:val="0090717C"/>
    <w:rsid w:val="00911724"/>
    <w:rsid w:val="0092686F"/>
    <w:rsid w:val="00952772"/>
    <w:rsid w:val="009577CD"/>
    <w:rsid w:val="009A1827"/>
    <w:rsid w:val="009A25C5"/>
    <w:rsid w:val="009C55D3"/>
    <w:rsid w:val="00A04845"/>
    <w:rsid w:val="00A54293"/>
    <w:rsid w:val="00A9067E"/>
    <w:rsid w:val="00A9191B"/>
    <w:rsid w:val="00AC4D9E"/>
    <w:rsid w:val="00B238E6"/>
    <w:rsid w:val="00B341B5"/>
    <w:rsid w:val="00BE6535"/>
    <w:rsid w:val="00C04247"/>
    <w:rsid w:val="00C82FF0"/>
    <w:rsid w:val="00CC5E97"/>
    <w:rsid w:val="00CD2408"/>
    <w:rsid w:val="00D067B2"/>
    <w:rsid w:val="00D17B53"/>
    <w:rsid w:val="00D20D47"/>
    <w:rsid w:val="00D32803"/>
    <w:rsid w:val="00D75852"/>
    <w:rsid w:val="00D81BBB"/>
    <w:rsid w:val="00D86D26"/>
    <w:rsid w:val="00DB2517"/>
    <w:rsid w:val="00DB6B10"/>
    <w:rsid w:val="00DD25E2"/>
    <w:rsid w:val="00E106C0"/>
    <w:rsid w:val="00E71677"/>
    <w:rsid w:val="00EB5C42"/>
    <w:rsid w:val="00EC437D"/>
    <w:rsid w:val="00EF67DF"/>
    <w:rsid w:val="00F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BFEE-6E10-46B9-8054-8553793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28"/>
  </w:style>
  <w:style w:type="paragraph" w:styleId="10">
    <w:name w:val="heading 1"/>
    <w:basedOn w:val="a"/>
    <w:next w:val="a"/>
    <w:link w:val="11"/>
    <w:uiPriority w:val="9"/>
    <w:qFormat/>
    <w:rsid w:val="00AC4D9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D9E"/>
    <w:pPr>
      <w:keepNext/>
      <w:keepLines/>
      <w:spacing w:before="40" w:after="0"/>
      <w:outlineLvl w:val="1"/>
    </w:pPr>
    <w:rPr>
      <w:rFonts w:ascii="Cambria" w:eastAsia="Times New Roman" w:hAnsi="Cambria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C4D9E"/>
    <w:pPr>
      <w:keepNext/>
      <w:keepLines/>
      <w:spacing w:before="40" w:after="0"/>
      <w:outlineLvl w:val="2"/>
    </w:pPr>
    <w:rPr>
      <w:rFonts w:ascii="Cambria" w:eastAsia="Times New Roman" w:hAnsi="Cambria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C4D9E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AC4D9E"/>
    <w:pPr>
      <w:keepNext/>
      <w:keepLines/>
      <w:spacing w:before="40" w:after="0"/>
      <w:outlineLvl w:val="4"/>
    </w:pPr>
    <w:rPr>
      <w:rFonts w:ascii="Cambria" w:eastAsia="Times New Roman" w:hAnsi="Cambria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C4D9E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C4D9E"/>
    <w:pPr>
      <w:keepNext/>
      <w:keepLines/>
      <w:spacing w:before="40" w:after="0"/>
      <w:outlineLvl w:val="6"/>
    </w:pPr>
    <w:rPr>
      <w:rFonts w:ascii="Cambria" w:eastAsia="Times New Roman" w:hAnsi="Cambr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4D9E"/>
    <w:pPr>
      <w:keepNext/>
      <w:keepLines/>
      <w:spacing w:before="40" w:after="0"/>
      <w:outlineLvl w:val="7"/>
    </w:pPr>
    <w:rPr>
      <w:rFonts w:ascii="Cambria" w:eastAsia="Times New Roman" w:hAnsi="Cambria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C4D9E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AC4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C4D9E"/>
    <w:rPr>
      <w:rFonts w:ascii="Cambria" w:eastAsia="Times New Roman" w:hAnsi="Cambria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C4D9E"/>
    <w:rPr>
      <w:rFonts w:ascii="Cambria" w:eastAsia="Times New Roman" w:hAnsi="Cambria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AC4D9E"/>
    <w:rPr>
      <w:rFonts w:ascii="Cambria" w:eastAsia="Times New Roman" w:hAnsi="Cambria" w:cs="Times New Roman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9"/>
    <w:rsid w:val="00AC4D9E"/>
    <w:rPr>
      <w:rFonts w:ascii="Cambria" w:eastAsia="Times New Roman" w:hAnsi="Cambria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C4D9E"/>
    <w:rPr>
      <w:rFonts w:ascii="Cambria" w:eastAsia="Times New Roman" w:hAnsi="Cambria" w:cs="Times New Roman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AC4D9E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C4D9E"/>
    <w:rPr>
      <w:rFonts w:ascii="Cambria" w:eastAsia="Times New Roman" w:hAnsi="Cambria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AC4D9E"/>
    <w:rPr>
      <w:rFonts w:ascii="Calibri" w:eastAsia="Times New Roman" w:hAnsi="Calibri" w:cs="Times New Roman"/>
      <w:b/>
      <w:bCs/>
      <w:i/>
      <w:iCs/>
      <w:sz w:val="21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AC4D9E"/>
  </w:style>
  <w:style w:type="character" w:customStyle="1" w:styleId="11">
    <w:name w:val="Заголовок 1 Знак1"/>
    <w:link w:val="10"/>
    <w:uiPriority w:val="99"/>
    <w:locked/>
    <w:rsid w:val="00AC4D9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10">
    <w:name w:val="Заголовок 11"/>
    <w:basedOn w:val="a"/>
    <w:next w:val="a"/>
    <w:link w:val="12"/>
    <w:uiPriority w:val="99"/>
    <w:rsid w:val="00AC4D9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9"/>
    <w:rsid w:val="00AC4D9E"/>
    <w:pPr>
      <w:keepNext/>
      <w:keepLines/>
      <w:spacing w:before="160" w:after="40" w:line="240" w:lineRule="auto"/>
      <w:jc w:val="center"/>
      <w:outlineLvl w:val="1"/>
    </w:pPr>
    <w:rPr>
      <w:rFonts w:ascii="Cambria" w:eastAsia="Times New Roman" w:hAnsi="Cambria" w:cs="Times New Roman"/>
      <w:sz w:val="32"/>
      <w:szCs w:val="32"/>
    </w:rPr>
  </w:style>
  <w:style w:type="paragraph" w:customStyle="1" w:styleId="31">
    <w:name w:val="Заголовок 31"/>
    <w:basedOn w:val="a"/>
    <w:next w:val="a"/>
    <w:uiPriority w:val="99"/>
    <w:rsid w:val="00AC4D9E"/>
    <w:pPr>
      <w:keepNext/>
      <w:keepLines/>
      <w:spacing w:before="160" w:after="0" w:line="240" w:lineRule="auto"/>
      <w:outlineLvl w:val="2"/>
    </w:pPr>
    <w:rPr>
      <w:rFonts w:ascii="Cambria" w:eastAsia="Times New Roman" w:hAnsi="Cambria" w:cs="Times New Roman"/>
      <w:sz w:val="32"/>
      <w:szCs w:val="32"/>
    </w:rPr>
  </w:style>
  <w:style w:type="paragraph" w:customStyle="1" w:styleId="41">
    <w:name w:val="Заголовок 41"/>
    <w:basedOn w:val="a"/>
    <w:next w:val="a"/>
    <w:uiPriority w:val="99"/>
    <w:semiHidden/>
    <w:rsid w:val="00AC4D9E"/>
    <w:pPr>
      <w:keepNext/>
      <w:keepLines/>
      <w:spacing w:before="80" w:after="0" w:line="300" w:lineRule="auto"/>
      <w:outlineLvl w:val="3"/>
    </w:pPr>
    <w:rPr>
      <w:rFonts w:ascii="Cambria" w:eastAsia="Times New Roman" w:hAnsi="Cambria" w:cs="Times New Roman"/>
      <w:i/>
      <w:iCs/>
      <w:sz w:val="30"/>
      <w:szCs w:val="30"/>
    </w:rPr>
  </w:style>
  <w:style w:type="paragraph" w:customStyle="1" w:styleId="51">
    <w:name w:val="Заголовок 51"/>
    <w:basedOn w:val="a"/>
    <w:next w:val="a"/>
    <w:uiPriority w:val="99"/>
    <w:rsid w:val="00AC4D9E"/>
    <w:pPr>
      <w:keepNext/>
      <w:keepLines/>
      <w:spacing w:before="40" w:after="0" w:line="300" w:lineRule="auto"/>
      <w:outlineLvl w:val="4"/>
    </w:pPr>
    <w:rPr>
      <w:rFonts w:ascii="Cambria" w:eastAsia="Times New Roman" w:hAnsi="Cambria" w:cs="Times New Roman"/>
      <w:sz w:val="28"/>
      <w:szCs w:val="28"/>
    </w:rPr>
  </w:style>
  <w:style w:type="paragraph" w:customStyle="1" w:styleId="61">
    <w:name w:val="Заголовок 61"/>
    <w:basedOn w:val="a"/>
    <w:next w:val="a"/>
    <w:uiPriority w:val="99"/>
    <w:semiHidden/>
    <w:rsid w:val="00AC4D9E"/>
    <w:pPr>
      <w:keepNext/>
      <w:keepLines/>
      <w:spacing w:before="40" w:after="0" w:line="300" w:lineRule="auto"/>
      <w:outlineLvl w:val="5"/>
    </w:pPr>
    <w:rPr>
      <w:rFonts w:ascii="Cambria" w:eastAsia="Times New Roman" w:hAnsi="Cambria" w:cs="Times New Roman"/>
      <w:i/>
      <w:iCs/>
      <w:sz w:val="26"/>
      <w:szCs w:val="26"/>
    </w:rPr>
  </w:style>
  <w:style w:type="paragraph" w:customStyle="1" w:styleId="71">
    <w:name w:val="Заголовок 71"/>
    <w:basedOn w:val="a"/>
    <w:next w:val="a"/>
    <w:uiPriority w:val="99"/>
    <w:semiHidden/>
    <w:rsid w:val="00AC4D9E"/>
    <w:pPr>
      <w:keepNext/>
      <w:keepLines/>
      <w:spacing w:before="40" w:after="0" w:line="300" w:lineRule="auto"/>
      <w:outlineLvl w:val="6"/>
    </w:pPr>
    <w:rPr>
      <w:rFonts w:ascii="Cambria" w:eastAsia="Times New Roman" w:hAnsi="Cambria" w:cs="Times New Roman"/>
      <w:sz w:val="24"/>
      <w:szCs w:val="24"/>
    </w:rPr>
  </w:style>
  <w:style w:type="paragraph" w:customStyle="1" w:styleId="81">
    <w:name w:val="Заголовок 81"/>
    <w:basedOn w:val="a"/>
    <w:next w:val="a"/>
    <w:uiPriority w:val="99"/>
    <w:semiHidden/>
    <w:rsid w:val="00AC4D9E"/>
    <w:pPr>
      <w:keepNext/>
      <w:keepLines/>
      <w:spacing w:before="40" w:after="0" w:line="300" w:lineRule="auto"/>
      <w:outlineLvl w:val="7"/>
    </w:pPr>
    <w:rPr>
      <w:rFonts w:ascii="Cambria" w:eastAsia="Times New Roman" w:hAnsi="Cambria" w:cs="Times New Roman"/>
      <w:i/>
      <w:iCs/>
    </w:rPr>
  </w:style>
  <w:style w:type="paragraph" w:customStyle="1" w:styleId="ConsPlusNormal">
    <w:name w:val="ConsPlusNormal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C4D9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D9E"/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rsid w:val="00AC4D9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C4D9E"/>
    <w:rPr>
      <w:rFonts w:ascii="Calibri" w:eastAsia="Times New Roman" w:hAnsi="Calibri" w:cs="Times New Roman"/>
      <w:sz w:val="21"/>
      <w:szCs w:val="21"/>
      <w:lang w:eastAsia="ru-RU"/>
    </w:rPr>
  </w:style>
  <w:style w:type="paragraph" w:styleId="a7">
    <w:name w:val="Body Text"/>
    <w:aliases w:val="Знак1,Заг1"/>
    <w:basedOn w:val="a"/>
    <w:link w:val="a8"/>
    <w:rsid w:val="00AC4D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Знак1 Знак,Заг1 Знак"/>
    <w:basedOn w:val="a0"/>
    <w:link w:val="a7"/>
    <w:rsid w:val="00AC4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AC4D9E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AC4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C4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99"/>
    <w:rsid w:val="00AC4D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AC4D9E"/>
    <w:rPr>
      <w:rFonts w:cs="Times New Roman"/>
      <w:color w:val="0000FF"/>
      <w:u w:val="single"/>
    </w:rPr>
  </w:style>
  <w:style w:type="character" w:customStyle="1" w:styleId="text-cut2typotypotextmtypolinem">
    <w:name w:val="text-cut2 typo typo_text_m typo_line_m"/>
    <w:uiPriority w:val="99"/>
    <w:rsid w:val="00AC4D9E"/>
    <w:rPr>
      <w:rFonts w:cs="Times New Roman"/>
    </w:rPr>
  </w:style>
  <w:style w:type="character" w:customStyle="1" w:styleId="desc">
    <w:name w:val="desc"/>
    <w:uiPriority w:val="99"/>
    <w:rsid w:val="00AC4D9E"/>
  </w:style>
  <w:style w:type="paragraph" w:styleId="ad">
    <w:name w:val="Balloon Text"/>
    <w:basedOn w:val="a"/>
    <w:link w:val="ae"/>
    <w:uiPriority w:val="99"/>
    <w:rsid w:val="00AC4D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AC4D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CharChar">
    <w:name w:val="Знак Знак1 Char Char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22">
    <w:name w:val="Основной текст 22"/>
    <w:basedOn w:val="a"/>
    <w:uiPriority w:val="99"/>
    <w:rsid w:val="00AC4D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AC4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4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AC4D9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4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AC4D9E"/>
    <w:rPr>
      <w:rFonts w:cs="Times New Roman"/>
    </w:rPr>
  </w:style>
  <w:style w:type="character" w:styleId="af0">
    <w:name w:val="annotation reference"/>
    <w:uiPriority w:val="99"/>
    <w:semiHidden/>
    <w:rsid w:val="00AC4D9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4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AC4D9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4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harChar1">
    <w:name w:val="Знак Знак1 Char Char1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5">
    <w:name w:val="Знак Знак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4">
    <w:name w:val="Знак Знак1 Знак Знак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af6">
    <w:name w:val="List Paragraph"/>
    <w:basedOn w:val="a"/>
    <w:uiPriority w:val="34"/>
    <w:qFormat/>
    <w:rsid w:val="00AC4D9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af7">
    <w:name w:val="Текстовый блок"/>
    <w:uiPriority w:val="99"/>
    <w:rsid w:val="00AC4D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sz w:val="21"/>
      <w:szCs w:val="21"/>
      <w:lang w:eastAsia="ru-RU"/>
    </w:rPr>
  </w:style>
  <w:style w:type="character" w:customStyle="1" w:styleId="WW8Num3z0">
    <w:name w:val="WW8Num3z0"/>
    <w:uiPriority w:val="99"/>
    <w:rsid w:val="00AC4D9E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C4D9E"/>
  </w:style>
  <w:style w:type="character" w:customStyle="1" w:styleId="WW-Absatz-Standardschriftart">
    <w:name w:val="WW-Absatz-Standardschriftart"/>
    <w:uiPriority w:val="99"/>
    <w:rsid w:val="00AC4D9E"/>
  </w:style>
  <w:style w:type="character" w:customStyle="1" w:styleId="WW-Absatz-Standardschriftart1">
    <w:name w:val="WW-Absatz-Standardschriftart1"/>
    <w:uiPriority w:val="99"/>
    <w:rsid w:val="00AC4D9E"/>
  </w:style>
  <w:style w:type="character" w:customStyle="1" w:styleId="WW-Absatz-Standardschriftart11">
    <w:name w:val="WW-Absatz-Standardschriftart11"/>
    <w:uiPriority w:val="99"/>
    <w:rsid w:val="00AC4D9E"/>
  </w:style>
  <w:style w:type="character" w:customStyle="1" w:styleId="WW-Absatz-Standardschriftart111">
    <w:name w:val="WW-Absatz-Standardschriftart111"/>
    <w:uiPriority w:val="99"/>
    <w:rsid w:val="00AC4D9E"/>
  </w:style>
  <w:style w:type="character" w:customStyle="1" w:styleId="WW-Absatz-Standardschriftart1111">
    <w:name w:val="WW-Absatz-Standardschriftart1111"/>
    <w:uiPriority w:val="99"/>
    <w:rsid w:val="00AC4D9E"/>
  </w:style>
  <w:style w:type="character" w:customStyle="1" w:styleId="WW-Absatz-Standardschriftart11111">
    <w:name w:val="WW-Absatz-Standardschriftart11111"/>
    <w:uiPriority w:val="99"/>
    <w:rsid w:val="00AC4D9E"/>
  </w:style>
  <w:style w:type="character" w:customStyle="1" w:styleId="WW-Absatz-Standardschriftart111111">
    <w:name w:val="WW-Absatz-Standardschriftart111111"/>
    <w:uiPriority w:val="99"/>
    <w:rsid w:val="00AC4D9E"/>
  </w:style>
  <w:style w:type="character" w:customStyle="1" w:styleId="WW-Absatz-Standardschriftart1111111">
    <w:name w:val="WW-Absatz-Standardschriftart1111111"/>
    <w:uiPriority w:val="99"/>
    <w:rsid w:val="00AC4D9E"/>
  </w:style>
  <w:style w:type="character" w:customStyle="1" w:styleId="WW-Absatz-Standardschriftart11111111">
    <w:name w:val="WW-Absatz-Standardschriftart11111111"/>
    <w:uiPriority w:val="99"/>
    <w:rsid w:val="00AC4D9E"/>
  </w:style>
  <w:style w:type="character" w:customStyle="1" w:styleId="WW-Absatz-Standardschriftart111111111">
    <w:name w:val="WW-Absatz-Standardschriftart111111111"/>
    <w:uiPriority w:val="99"/>
    <w:rsid w:val="00AC4D9E"/>
  </w:style>
  <w:style w:type="character" w:customStyle="1" w:styleId="WW8Num5z0">
    <w:name w:val="WW8Num5z0"/>
    <w:uiPriority w:val="99"/>
    <w:rsid w:val="00AC4D9E"/>
    <w:rPr>
      <w:rFonts w:ascii="Symbol" w:hAnsi="Symbol"/>
    </w:rPr>
  </w:style>
  <w:style w:type="character" w:customStyle="1" w:styleId="WW8Num6z0">
    <w:name w:val="WW8Num6z0"/>
    <w:uiPriority w:val="99"/>
    <w:rsid w:val="00AC4D9E"/>
    <w:rPr>
      <w:rFonts w:ascii="Symbol" w:hAnsi="Symbol"/>
    </w:rPr>
  </w:style>
  <w:style w:type="character" w:customStyle="1" w:styleId="WW8Num7z0">
    <w:name w:val="WW8Num7z0"/>
    <w:uiPriority w:val="99"/>
    <w:rsid w:val="00AC4D9E"/>
    <w:rPr>
      <w:lang w:val="ru-RU"/>
    </w:rPr>
  </w:style>
  <w:style w:type="character" w:customStyle="1" w:styleId="WW8Num8z0">
    <w:name w:val="WW8Num8z0"/>
    <w:uiPriority w:val="99"/>
    <w:rsid w:val="00AC4D9E"/>
    <w:rPr>
      <w:rFonts w:ascii="Symbol" w:hAnsi="Symbol"/>
    </w:rPr>
  </w:style>
  <w:style w:type="character" w:customStyle="1" w:styleId="WW8Num9z0">
    <w:name w:val="WW8Num9z0"/>
    <w:uiPriority w:val="99"/>
    <w:rsid w:val="00AC4D9E"/>
    <w:rPr>
      <w:rFonts w:ascii="Symbol" w:hAnsi="Symbol"/>
    </w:rPr>
  </w:style>
  <w:style w:type="character" w:customStyle="1" w:styleId="WW8Num10z0">
    <w:name w:val="WW8Num10z0"/>
    <w:uiPriority w:val="99"/>
    <w:rsid w:val="00AC4D9E"/>
    <w:rPr>
      <w:rFonts w:ascii="Symbol" w:hAnsi="Symbol"/>
    </w:rPr>
  </w:style>
  <w:style w:type="character" w:customStyle="1" w:styleId="WW8Num12z0">
    <w:name w:val="WW8Num12z0"/>
    <w:uiPriority w:val="99"/>
    <w:rsid w:val="00AC4D9E"/>
    <w:rPr>
      <w:rFonts w:ascii="Symbol" w:hAnsi="Symbol"/>
    </w:rPr>
  </w:style>
  <w:style w:type="character" w:customStyle="1" w:styleId="WW8Num13z0">
    <w:name w:val="WW8Num13z0"/>
    <w:uiPriority w:val="99"/>
    <w:rsid w:val="00AC4D9E"/>
    <w:rPr>
      <w:rFonts w:ascii="Symbol" w:hAnsi="Symbol"/>
    </w:rPr>
  </w:style>
  <w:style w:type="character" w:customStyle="1" w:styleId="WW8Num14z0">
    <w:name w:val="WW8Num14z0"/>
    <w:uiPriority w:val="99"/>
    <w:rsid w:val="00AC4D9E"/>
    <w:rPr>
      <w:rFonts w:ascii="Symbol" w:hAnsi="Symbol"/>
    </w:rPr>
  </w:style>
  <w:style w:type="character" w:customStyle="1" w:styleId="25">
    <w:name w:val="Основной шрифт абзаца2"/>
    <w:uiPriority w:val="99"/>
    <w:rsid w:val="00AC4D9E"/>
  </w:style>
  <w:style w:type="character" w:customStyle="1" w:styleId="WW-Absatz-Standardschriftart1111111111">
    <w:name w:val="WW-Absatz-Standardschriftart1111111111"/>
    <w:uiPriority w:val="99"/>
    <w:rsid w:val="00AC4D9E"/>
  </w:style>
  <w:style w:type="character" w:customStyle="1" w:styleId="WW-Absatz-Standardschriftart11111111111">
    <w:name w:val="WW-Absatz-Standardschriftart11111111111"/>
    <w:uiPriority w:val="99"/>
    <w:rsid w:val="00AC4D9E"/>
  </w:style>
  <w:style w:type="character" w:customStyle="1" w:styleId="WW-Absatz-Standardschriftart111111111111">
    <w:name w:val="WW-Absatz-Standardschriftart111111111111"/>
    <w:uiPriority w:val="99"/>
    <w:rsid w:val="00AC4D9E"/>
  </w:style>
  <w:style w:type="character" w:customStyle="1" w:styleId="WW-Absatz-Standardschriftart1111111111111">
    <w:name w:val="WW-Absatz-Standardschriftart1111111111111"/>
    <w:uiPriority w:val="99"/>
    <w:rsid w:val="00AC4D9E"/>
  </w:style>
  <w:style w:type="character" w:customStyle="1" w:styleId="WW-Absatz-Standardschriftart11111111111111">
    <w:name w:val="WW-Absatz-Standardschriftart11111111111111"/>
    <w:uiPriority w:val="99"/>
    <w:rsid w:val="00AC4D9E"/>
  </w:style>
  <w:style w:type="character" w:customStyle="1" w:styleId="WW-Absatz-Standardschriftart111111111111111">
    <w:name w:val="WW-Absatz-Standardschriftart111111111111111"/>
    <w:uiPriority w:val="99"/>
    <w:rsid w:val="00AC4D9E"/>
  </w:style>
  <w:style w:type="character" w:customStyle="1" w:styleId="WW-Absatz-Standardschriftart1111111111111111">
    <w:name w:val="WW-Absatz-Standardschriftart1111111111111111"/>
    <w:uiPriority w:val="99"/>
    <w:rsid w:val="00AC4D9E"/>
  </w:style>
  <w:style w:type="character" w:customStyle="1" w:styleId="WW8Num4z0">
    <w:name w:val="WW8Num4z0"/>
    <w:uiPriority w:val="99"/>
    <w:rsid w:val="00AC4D9E"/>
    <w:rPr>
      <w:lang w:val="ru-RU"/>
    </w:rPr>
  </w:style>
  <w:style w:type="character" w:customStyle="1" w:styleId="WW-Absatz-Standardschriftart11111111111111111">
    <w:name w:val="WW-Absatz-Standardschriftart11111111111111111"/>
    <w:uiPriority w:val="99"/>
    <w:rsid w:val="00AC4D9E"/>
  </w:style>
  <w:style w:type="character" w:customStyle="1" w:styleId="15">
    <w:name w:val="Основной шрифт абзаца1"/>
    <w:uiPriority w:val="99"/>
    <w:rsid w:val="00AC4D9E"/>
  </w:style>
  <w:style w:type="character" w:customStyle="1" w:styleId="af8">
    <w:name w:val="Маркеры списка"/>
    <w:uiPriority w:val="99"/>
    <w:rsid w:val="00AC4D9E"/>
    <w:rPr>
      <w:rFonts w:ascii="OpenSymbol" w:hAnsi="OpenSymbol"/>
    </w:rPr>
  </w:style>
  <w:style w:type="character" w:customStyle="1" w:styleId="af9">
    <w:name w:val="Символ нумерации"/>
    <w:uiPriority w:val="99"/>
    <w:rsid w:val="00AC4D9E"/>
  </w:style>
  <w:style w:type="character" w:customStyle="1" w:styleId="wT20">
    <w:name w:val="wT20"/>
    <w:uiPriority w:val="99"/>
    <w:rsid w:val="00AC4D9E"/>
  </w:style>
  <w:style w:type="character" w:customStyle="1" w:styleId="wT21">
    <w:name w:val="wT21"/>
    <w:uiPriority w:val="99"/>
    <w:rsid w:val="00AC4D9E"/>
  </w:style>
  <w:style w:type="character" w:customStyle="1" w:styleId="wT23">
    <w:name w:val="wT23"/>
    <w:uiPriority w:val="99"/>
    <w:rsid w:val="00AC4D9E"/>
    <w:rPr>
      <w:b/>
    </w:rPr>
  </w:style>
  <w:style w:type="character" w:customStyle="1" w:styleId="wT19">
    <w:name w:val="wT19"/>
    <w:uiPriority w:val="99"/>
    <w:rsid w:val="00AC4D9E"/>
  </w:style>
  <w:style w:type="character" w:customStyle="1" w:styleId="wT24">
    <w:name w:val="wT24"/>
    <w:uiPriority w:val="99"/>
    <w:rsid w:val="00AC4D9E"/>
  </w:style>
  <w:style w:type="character" w:customStyle="1" w:styleId="wT7">
    <w:name w:val="wT7"/>
    <w:uiPriority w:val="99"/>
    <w:rsid w:val="00AC4D9E"/>
  </w:style>
  <w:style w:type="paragraph" w:customStyle="1" w:styleId="16">
    <w:name w:val="Заголовок1"/>
    <w:basedOn w:val="a"/>
    <w:next w:val="a7"/>
    <w:uiPriority w:val="99"/>
    <w:rsid w:val="00AC4D9E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1"/>
      <w:sz w:val="28"/>
      <w:szCs w:val="28"/>
    </w:rPr>
  </w:style>
  <w:style w:type="paragraph" w:styleId="afa">
    <w:name w:val="List"/>
    <w:basedOn w:val="a7"/>
    <w:uiPriority w:val="99"/>
    <w:rsid w:val="00AC4D9E"/>
    <w:pPr>
      <w:widowControl w:val="0"/>
      <w:autoSpaceDE/>
      <w:spacing w:after="120"/>
    </w:pPr>
    <w:rPr>
      <w:rFonts w:eastAsia="Calibri" w:cs="Tahoma"/>
      <w:kern w:val="1"/>
    </w:rPr>
  </w:style>
  <w:style w:type="paragraph" w:customStyle="1" w:styleId="26">
    <w:name w:val="Название2"/>
    <w:basedOn w:val="a"/>
    <w:uiPriority w:val="99"/>
    <w:rsid w:val="00AC4D9E"/>
    <w:pPr>
      <w:widowControl w:val="0"/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kern w:val="1"/>
      <w:sz w:val="20"/>
      <w:szCs w:val="24"/>
    </w:rPr>
  </w:style>
  <w:style w:type="paragraph" w:customStyle="1" w:styleId="27">
    <w:name w:val="Указатель2"/>
    <w:basedOn w:val="a"/>
    <w:uiPriority w:val="99"/>
    <w:rsid w:val="00AC4D9E"/>
    <w:pPr>
      <w:widowControl w:val="0"/>
      <w:suppressLineNumbers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</w:rPr>
  </w:style>
  <w:style w:type="paragraph" w:customStyle="1" w:styleId="17">
    <w:name w:val="Название1"/>
    <w:basedOn w:val="a"/>
    <w:uiPriority w:val="99"/>
    <w:rsid w:val="00AC4D9E"/>
    <w:pPr>
      <w:widowControl w:val="0"/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AC4D9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</w:rPr>
  </w:style>
  <w:style w:type="paragraph" w:customStyle="1" w:styleId="34">
    <w:name w:val="Название3"/>
    <w:basedOn w:val="a"/>
    <w:next w:val="a"/>
    <w:uiPriority w:val="99"/>
    <w:rsid w:val="00AC4D9E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character" w:customStyle="1" w:styleId="TitleChar">
    <w:name w:val="Title Char"/>
    <w:uiPriority w:val="99"/>
    <w:locked/>
    <w:rsid w:val="00AC4D9E"/>
    <w:rPr>
      <w:rFonts w:ascii="Cambria" w:hAnsi="Cambria" w:cs="Times New Roman"/>
      <w:caps/>
      <w:color w:val="1F497D"/>
      <w:spacing w:val="30"/>
      <w:sz w:val="72"/>
      <w:szCs w:val="72"/>
    </w:rPr>
  </w:style>
  <w:style w:type="paragraph" w:customStyle="1" w:styleId="19">
    <w:name w:val="Подзаголовок1"/>
    <w:basedOn w:val="a"/>
    <w:next w:val="a"/>
    <w:uiPriority w:val="99"/>
    <w:rsid w:val="00AC4D9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1F497D"/>
      <w:sz w:val="28"/>
      <w:szCs w:val="28"/>
    </w:rPr>
  </w:style>
  <w:style w:type="character" w:customStyle="1" w:styleId="SubtitleChar">
    <w:name w:val="Subtitle Char"/>
    <w:uiPriority w:val="99"/>
    <w:locked/>
    <w:rsid w:val="00AC4D9E"/>
    <w:rPr>
      <w:rFonts w:cs="Times New Roman"/>
      <w:color w:val="1F497D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AC4D9E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kern w:val="1"/>
      <w:sz w:val="24"/>
      <w:szCs w:val="20"/>
    </w:rPr>
  </w:style>
  <w:style w:type="paragraph" w:customStyle="1" w:styleId="310">
    <w:name w:val="Основной текст с отступом 31"/>
    <w:basedOn w:val="a"/>
    <w:uiPriority w:val="99"/>
    <w:rsid w:val="00AC4D9E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kern w:val="1"/>
      <w:sz w:val="28"/>
      <w:szCs w:val="20"/>
    </w:rPr>
  </w:style>
  <w:style w:type="paragraph" w:customStyle="1" w:styleId="afb">
    <w:name w:val="Содержимое таблицы"/>
    <w:basedOn w:val="a"/>
    <w:uiPriority w:val="99"/>
    <w:rsid w:val="00AC4D9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rsid w:val="00AC4D9E"/>
    <w:pPr>
      <w:jc w:val="center"/>
    </w:pPr>
    <w:rPr>
      <w:b/>
      <w:bCs/>
    </w:rPr>
  </w:style>
  <w:style w:type="paragraph" w:customStyle="1" w:styleId="1a">
    <w:name w:val="Цитата1"/>
    <w:basedOn w:val="a"/>
    <w:uiPriority w:val="99"/>
    <w:rsid w:val="00AC4D9E"/>
    <w:pPr>
      <w:widowControl w:val="0"/>
      <w:suppressAutoHyphens/>
      <w:spacing w:after="283" w:line="240" w:lineRule="auto"/>
      <w:ind w:right="567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wdefault-paragraph-style">
    <w:name w:val="wdefault-paragraph-style"/>
    <w:uiPriority w:val="99"/>
    <w:rsid w:val="00AC4D9E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val="de-DE" w:eastAsia="hi-IN" w:bidi="hi-IN"/>
    </w:rPr>
  </w:style>
  <w:style w:type="paragraph" w:customStyle="1" w:styleId="wStandard">
    <w:name w:val="wStandard"/>
    <w:basedOn w:val="wdefault-paragraph-style"/>
    <w:uiPriority w:val="99"/>
    <w:rsid w:val="00AC4D9E"/>
  </w:style>
  <w:style w:type="paragraph" w:customStyle="1" w:styleId="wP13">
    <w:name w:val="wP13"/>
    <w:basedOn w:val="wStandard"/>
    <w:uiPriority w:val="99"/>
    <w:rsid w:val="00AC4D9E"/>
  </w:style>
  <w:style w:type="paragraph" w:customStyle="1" w:styleId="wP11">
    <w:name w:val="wP11"/>
    <w:basedOn w:val="wStandard"/>
    <w:uiPriority w:val="99"/>
    <w:rsid w:val="00AC4D9E"/>
  </w:style>
  <w:style w:type="paragraph" w:customStyle="1" w:styleId="wP12">
    <w:name w:val="wP12"/>
    <w:basedOn w:val="wStandard"/>
    <w:uiPriority w:val="99"/>
    <w:rsid w:val="00AC4D9E"/>
  </w:style>
  <w:style w:type="table" w:customStyle="1" w:styleId="1b">
    <w:name w:val="Сетка таблицы1"/>
    <w:uiPriority w:val="99"/>
    <w:rsid w:val="00AC4D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AC4D9E"/>
    <w:rPr>
      <w:rFonts w:cs="Times New Roman"/>
      <w:b/>
      <w:bCs/>
    </w:rPr>
  </w:style>
  <w:style w:type="character" w:customStyle="1" w:styleId="apple-converted-space">
    <w:name w:val="apple-converted-space"/>
    <w:rsid w:val="00AC4D9E"/>
    <w:rPr>
      <w:rFonts w:cs="Times New Roman"/>
    </w:rPr>
  </w:style>
  <w:style w:type="character" w:customStyle="1" w:styleId="fnorg">
    <w:name w:val="fn org"/>
    <w:uiPriority w:val="99"/>
    <w:rsid w:val="00AC4D9E"/>
    <w:rPr>
      <w:rFonts w:cs="Times New Roman"/>
    </w:rPr>
  </w:style>
  <w:style w:type="paragraph" w:styleId="af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f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e"/>
    <w:uiPriority w:val="99"/>
    <w:rsid w:val="00AC4D9E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rsid w:val="00AC4D9E"/>
    <w:rPr>
      <w:rFonts w:cs="Times New Roman"/>
      <w:vertAlign w:val="superscript"/>
    </w:rPr>
  </w:style>
  <w:style w:type="character" w:customStyle="1" w:styleId="wT26">
    <w:name w:val="wT26"/>
    <w:uiPriority w:val="99"/>
    <w:rsid w:val="00AC4D9E"/>
    <w:rPr>
      <w:i/>
    </w:rPr>
  </w:style>
  <w:style w:type="character" w:customStyle="1" w:styleId="wT31">
    <w:name w:val="wT31"/>
    <w:uiPriority w:val="99"/>
    <w:rsid w:val="00AC4D9E"/>
    <w:rPr>
      <w:i/>
    </w:rPr>
  </w:style>
  <w:style w:type="character" w:customStyle="1" w:styleId="wT6">
    <w:name w:val="wT6"/>
    <w:uiPriority w:val="99"/>
    <w:rsid w:val="00AC4D9E"/>
  </w:style>
  <w:style w:type="paragraph" w:customStyle="1" w:styleId="wP7">
    <w:name w:val="wP7"/>
    <w:basedOn w:val="wStandard"/>
    <w:uiPriority w:val="99"/>
    <w:rsid w:val="00AC4D9E"/>
    <w:rPr>
      <w:kern w:val="1"/>
      <w:lang w:eastAsia="fa-IR" w:bidi="fa-IR"/>
    </w:rPr>
  </w:style>
  <w:style w:type="paragraph" w:customStyle="1" w:styleId="wP9">
    <w:name w:val="wP9"/>
    <w:basedOn w:val="a"/>
    <w:uiPriority w:val="99"/>
    <w:rsid w:val="00AC4D9E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fa-IR" w:bidi="fa-IR"/>
    </w:rPr>
  </w:style>
  <w:style w:type="character" w:customStyle="1" w:styleId="wT13">
    <w:name w:val="wT13"/>
    <w:uiPriority w:val="99"/>
    <w:rsid w:val="00AC4D9E"/>
  </w:style>
  <w:style w:type="table" w:customStyle="1" w:styleId="28">
    <w:name w:val="Сетка таблицы2"/>
    <w:uiPriority w:val="99"/>
    <w:rsid w:val="00AC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rsid w:val="00AC4D9E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AC4D9E"/>
    <w:rPr>
      <w:rFonts w:ascii="Calibri" w:eastAsia="Times New Roman" w:hAnsi="Calibri" w:cs="Times New Roman"/>
      <w:sz w:val="16"/>
      <w:szCs w:val="16"/>
    </w:rPr>
  </w:style>
  <w:style w:type="table" w:customStyle="1" w:styleId="42">
    <w:name w:val="Сетка таблицы4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link w:val="aff2"/>
    <w:uiPriority w:val="99"/>
    <w:rsid w:val="00AC4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No Spacing"/>
    <w:uiPriority w:val="99"/>
    <w:qFormat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table" w:customStyle="1" w:styleId="72">
    <w:name w:val="Сетка таблицы7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абзац-1"/>
    <w:basedOn w:val="a"/>
    <w:uiPriority w:val="99"/>
    <w:rsid w:val="00AC4D9E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Plain Text"/>
    <w:basedOn w:val="a"/>
    <w:link w:val="aff5"/>
    <w:rsid w:val="00AC4D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AC4D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AC4D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C4D9E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Times New Roman"/>
      <w:sz w:val="72"/>
      <w:szCs w:val="20"/>
      <w:lang w:eastAsia="ru-RU"/>
    </w:rPr>
  </w:style>
  <w:style w:type="paragraph" w:customStyle="1" w:styleId="FR1">
    <w:name w:val="FR1"/>
    <w:uiPriority w:val="99"/>
    <w:rsid w:val="00AC4D9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rsid w:val="00AC4D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AC4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C4D9E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08">
    <w:name w:val="Font Style108"/>
    <w:uiPriority w:val="99"/>
    <w:rsid w:val="00AC4D9E"/>
    <w:rPr>
      <w:rFonts w:ascii="Times New Roman" w:hAnsi="Times New Roman"/>
      <w:sz w:val="20"/>
    </w:rPr>
  </w:style>
  <w:style w:type="paragraph" w:styleId="2b">
    <w:name w:val="envelope return"/>
    <w:basedOn w:val="a"/>
    <w:uiPriority w:val="99"/>
    <w:rsid w:val="00AC4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10">
    <w:name w:val="Основной текст 311"/>
    <w:basedOn w:val="a"/>
    <w:uiPriority w:val="99"/>
    <w:rsid w:val="00AC4D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c">
    <w:name w:val="Основной текст Знак2"/>
    <w:aliases w:val="Знак1 Знак3,Заг1 Знак2"/>
    <w:uiPriority w:val="99"/>
    <w:rsid w:val="00AC4D9E"/>
    <w:rPr>
      <w:rFonts w:ascii="Arial" w:hAnsi="Arial"/>
    </w:rPr>
  </w:style>
  <w:style w:type="character" w:customStyle="1" w:styleId="1c">
    <w:name w:val="Гиперссылка1"/>
    <w:uiPriority w:val="99"/>
    <w:semiHidden/>
    <w:rsid w:val="00AC4D9E"/>
    <w:rPr>
      <w:color w:val="0563C1"/>
      <w:u w:val="single"/>
    </w:rPr>
  </w:style>
  <w:style w:type="character" w:customStyle="1" w:styleId="1d">
    <w:name w:val="Просмотренная гиперссылка1"/>
    <w:uiPriority w:val="99"/>
    <w:semiHidden/>
    <w:rsid w:val="00AC4D9E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rsid w:val="00AC4D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C4D9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AC4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endnote reference"/>
    <w:uiPriority w:val="99"/>
    <w:semiHidden/>
    <w:rsid w:val="00AC4D9E"/>
    <w:rPr>
      <w:rFonts w:cs="Times New Roman"/>
      <w:vertAlign w:val="superscript"/>
    </w:rPr>
  </w:style>
  <w:style w:type="character" w:customStyle="1" w:styleId="1e">
    <w:name w:val="Текст примечания Знак1"/>
    <w:uiPriority w:val="99"/>
    <w:semiHidden/>
    <w:rsid w:val="00AC4D9E"/>
    <w:rPr>
      <w:sz w:val="20"/>
    </w:rPr>
  </w:style>
  <w:style w:type="character" w:customStyle="1" w:styleId="1f">
    <w:name w:val="Тема примечания Знак1"/>
    <w:uiPriority w:val="99"/>
    <w:semiHidden/>
    <w:rsid w:val="00AC4D9E"/>
    <w:rPr>
      <w:b/>
      <w:sz w:val="20"/>
    </w:rPr>
  </w:style>
  <w:style w:type="character" w:customStyle="1" w:styleId="1f0">
    <w:name w:val="Текст выноски Знак1"/>
    <w:uiPriority w:val="99"/>
    <w:semiHidden/>
    <w:rsid w:val="00AC4D9E"/>
    <w:rPr>
      <w:rFonts w:ascii="Tahoma" w:hAnsi="Tahoma"/>
      <w:sz w:val="16"/>
    </w:rPr>
  </w:style>
  <w:style w:type="character" w:customStyle="1" w:styleId="1f1">
    <w:name w:val="Верхний колонтитул Знак1"/>
    <w:uiPriority w:val="99"/>
    <w:semiHidden/>
    <w:rsid w:val="00AC4D9E"/>
  </w:style>
  <w:style w:type="character" w:customStyle="1" w:styleId="1f2">
    <w:name w:val="Нижний колонтитул Знак1"/>
    <w:uiPriority w:val="99"/>
    <w:semiHidden/>
    <w:rsid w:val="00AC4D9E"/>
  </w:style>
  <w:style w:type="table" w:customStyle="1" w:styleId="130">
    <w:name w:val="Сетка таблицы13"/>
    <w:uiPriority w:val="99"/>
    <w:rsid w:val="00AC4D9E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semiHidden/>
    <w:rsid w:val="00AC4D9E"/>
    <w:rPr>
      <w:rFonts w:cs="Times New Roman"/>
      <w:color w:val="800080"/>
      <w:u w:val="single"/>
    </w:rPr>
  </w:style>
  <w:style w:type="character" w:customStyle="1" w:styleId="Bodytext3Spacing3pt">
    <w:name w:val="Body text (3) + Spacing 3 pt"/>
    <w:uiPriority w:val="99"/>
    <w:rsid w:val="00AC4D9E"/>
    <w:rPr>
      <w:rFonts w:ascii="Times New Roman" w:hAnsi="Times New Roman" w:cs="Times New Roman"/>
      <w:b/>
      <w:bCs/>
      <w:color w:val="000000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3">
    <w:name w:val="Body text (3)"/>
    <w:uiPriority w:val="99"/>
    <w:rsid w:val="00AC4D9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f3">
    <w:name w:val="Название объекта1"/>
    <w:basedOn w:val="a"/>
    <w:next w:val="a"/>
    <w:uiPriority w:val="99"/>
    <w:semiHidden/>
    <w:rsid w:val="00AC4D9E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character" w:customStyle="1" w:styleId="1f4">
    <w:name w:val="Выделение1"/>
    <w:uiPriority w:val="99"/>
    <w:rsid w:val="00AC4D9E"/>
    <w:rPr>
      <w:rFonts w:cs="Times New Roman"/>
      <w:i/>
      <w:iCs/>
      <w:color w:val="000000"/>
    </w:rPr>
  </w:style>
  <w:style w:type="paragraph" w:customStyle="1" w:styleId="212">
    <w:name w:val="Цитата 21"/>
    <w:basedOn w:val="a"/>
    <w:next w:val="a"/>
    <w:uiPriority w:val="99"/>
    <w:rsid w:val="00AC4D9E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6923C"/>
      <w:sz w:val="24"/>
      <w:szCs w:val="24"/>
    </w:rPr>
  </w:style>
  <w:style w:type="character" w:customStyle="1" w:styleId="QuoteChar">
    <w:name w:val="Quote Char"/>
    <w:uiPriority w:val="99"/>
    <w:locked/>
    <w:rsid w:val="00AC4D9E"/>
    <w:rPr>
      <w:rFonts w:cs="Times New Roman"/>
      <w:i/>
      <w:iCs/>
      <w:color w:val="76923C"/>
      <w:sz w:val="24"/>
      <w:szCs w:val="24"/>
    </w:rPr>
  </w:style>
  <w:style w:type="paragraph" w:customStyle="1" w:styleId="1f5">
    <w:name w:val="Выделенная цитата1"/>
    <w:basedOn w:val="a"/>
    <w:next w:val="a"/>
    <w:uiPriority w:val="99"/>
    <w:rsid w:val="00AC4D9E"/>
    <w:pPr>
      <w:spacing w:before="160" w:line="276" w:lineRule="auto"/>
      <w:ind w:left="936" w:right="936"/>
      <w:jc w:val="center"/>
    </w:pPr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IntenseQuoteChar">
    <w:name w:val="Intense Quote Char"/>
    <w:uiPriority w:val="99"/>
    <w:locked/>
    <w:rsid w:val="00AC4D9E"/>
    <w:rPr>
      <w:rFonts w:ascii="Cambria" w:hAnsi="Cambria" w:cs="Times New Roman"/>
      <w:caps/>
      <w:color w:val="365F91"/>
      <w:sz w:val="28"/>
      <w:szCs w:val="28"/>
    </w:rPr>
  </w:style>
  <w:style w:type="character" w:customStyle="1" w:styleId="1f6">
    <w:name w:val="Слабое выделение1"/>
    <w:uiPriority w:val="99"/>
    <w:rsid w:val="00AC4D9E"/>
    <w:rPr>
      <w:rFonts w:cs="Times New Roman"/>
      <w:i/>
      <w:iCs/>
      <w:color w:val="595959"/>
    </w:rPr>
  </w:style>
  <w:style w:type="character" w:styleId="affa">
    <w:name w:val="Intense Emphasis"/>
    <w:uiPriority w:val="99"/>
    <w:qFormat/>
    <w:rsid w:val="00AC4D9E"/>
    <w:rPr>
      <w:rFonts w:cs="Times New Roman"/>
      <w:b/>
      <w:bCs/>
      <w:i/>
      <w:iCs/>
      <w:color w:val="auto"/>
    </w:rPr>
  </w:style>
  <w:style w:type="character" w:customStyle="1" w:styleId="1f7">
    <w:name w:val="Слабая ссылка1"/>
    <w:uiPriority w:val="99"/>
    <w:rsid w:val="00AC4D9E"/>
    <w:rPr>
      <w:rFonts w:cs="Times New Roman"/>
      <w:smallCaps/>
      <w:color w:val="404040"/>
      <w:spacing w:val="0"/>
      <w:u w:val="single" w:color="7F7F7F"/>
    </w:rPr>
  </w:style>
  <w:style w:type="character" w:styleId="affb">
    <w:name w:val="Intense Reference"/>
    <w:uiPriority w:val="99"/>
    <w:qFormat/>
    <w:rsid w:val="00AC4D9E"/>
    <w:rPr>
      <w:rFonts w:cs="Times New Roman"/>
      <w:b/>
      <w:bCs/>
      <w:smallCaps/>
      <w:color w:val="auto"/>
      <w:spacing w:val="0"/>
      <w:u w:val="single"/>
    </w:rPr>
  </w:style>
  <w:style w:type="character" w:styleId="affc">
    <w:name w:val="Book Title"/>
    <w:uiPriority w:val="99"/>
    <w:qFormat/>
    <w:rsid w:val="00AC4D9E"/>
    <w:rPr>
      <w:rFonts w:cs="Times New Roman"/>
      <w:b/>
      <w:bCs/>
      <w:smallCaps/>
      <w:spacing w:val="0"/>
    </w:rPr>
  </w:style>
  <w:style w:type="paragraph" w:styleId="affd">
    <w:name w:val="TOC Heading"/>
    <w:basedOn w:val="10"/>
    <w:next w:val="a"/>
    <w:uiPriority w:val="99"/>
    <w:qFormat/>
    <w:rsid w:val="00AC4D9E"/>
    <w:pPr>
      <w:spacing w:before="320" w:after="80" w:line="240" w:lineRule="auto"/>
      <w:jc w:val="center"/>
      <w:outlineLvl w:val="9"/>
    </w:pPr>
    <w:rPr>
      <w:sz w:val="40"/>
      <w:szCs w:val="40"/>
    </w:rPr>
  </w:style>
  <w:style w:type="table" w:customStyle="1" w:styleId="TableGrid">
    <w:name w:val="TableGrid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Обычный (веб) Знак"/>
    <w:link w:val="aff1"/>
    <w:uiPriority w:val="99"/>
    <w:locked/>
    <w:rsid w:val="00AC4D9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uiPriority w:val="99"/>
    <w:rsid w:val="00AC4D9E"/>
    <w:rPr>
      <w:rFonts w:ascii="Cambria" w:hAnsi="Cambria"/>
      <w:sz w:val="20"/>
    </w:rPr>
  </w:style>
  <w:style w:type="character" w:customStyle="1" w:styleId="510">
    <w:name w:val="Заголовок 5 Знак1"/>
    <w:uiPriority w:val="99"/>
    <w:semiHidden/>
    <w:rsid w:val="00AC4D9E"/>
    <w:rPr>
      <w:rFonts w:ascii="Calibri Light" w:hAnsi="Calibri Light" w:cs="Times New Roman"/>
      <w:color w:val="2E74B5"/>
    </w:rPr>
  </w:style>
  <w:style w:type="character" w:customStyle="1" w:styleId="312">
    <w:name w:val="Заголовок 3 Знак1"/>
    <w:uiPriority w:val="99"/>
    <w:semiHidden/>
    <w:rsid w:val="00AC4D9E"/>
    <w:rPr>
      <w:rFonts w:ascii="Calibri Light" w:hAnsi="Calibri Light" w:cs="Times New Roman"/>
      <w:color w:val="1F4D78"/>
      <w:sz w:val="24"/>
      <w:szCs w:val="24"/>
    </w:rPr>
  </w:style>
  <w:style w:type="paragraph" w:styleId="affe">
    <w:name w:val="Title"/>
    <w:basedOn w:val="a"/>
    <w:next w:val="a"/>
    <w:link w:val="afff"/>
    <w:uiPriority w:val="99"/>
    <w:qFormat/>
    <w:rsid w:val="00AC4D9E"/>
    <w:pPr>
      <w:spacing w:after="0" w:line="240" w:lineRule="auto"/>
      <w:contextualSpacing/>
    </w:pPr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character" w:customStyle="1" w:styleId="afff">
    <w:name w:val="Название Знак"/>
    <w:basedOn w:val="a0"/>
    <w:link w:val="affe"/>
    <w:uiPriority w:val="99"/>
    <w:rsid w:val="00AC4D9E"/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character" w:customStyle="1" w:styleId="1f8">
    <w:name w:val="Название Знак1"/>
    <w:uiPriority w:val="99"/>
    <w:rsid w:val="00AC4D9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ff0">
    <w:name w:val="Subtitle"/>
    <w:basedOn w:val="a"/>
    <w:next w:val="a"/>
    <w:link w:val="afff1"/>
    <w:uiPriority w:val="99"/>
    <w:qFormat/>
    <w:rsid w:val="00AC4D9E"/>
    <w:pPr>
      <w:numPr>
        <w:ilvl w:val="1"/>
      </w:numPr>
    </w:pPr>
    <w:rPr>
      <w:rFonts w:ascii="Calibri" w:eastAsia="Calibri" w:hAnsi="Calibri" w:cs="Times New Roman"/>
      <w:color w:val="1F497D"/>
      <w:sz w:val="28"/>
      <w:szCs w:val="28"/>
    </w:rPr>
  </w:style>
  <w:style w:type="character" w:customStyle="1" w:styleId="afff1">
    <w:name w:val="Подзаголовок Знак"/>
    <w:basedOn w:val="a0"/>
    <w:link w:val="afff0"/>
    <w:uiPriority w:val="99"/>
    <w:rsid w:val="00AC4D9E"/>
    <w:rPr>
      <w:rFonts w:ascii="Calibri" w:eastAsia="Calibri" w:hAnsi="Calibri" w:cs="Times New Roman"/>
      <w:color w:val="1F497D"/>
      <w:sz w:val="28"/>
      <w:szCs w:val="28"/>
    </w:rPr>
  </w:style>
  <w:style w:type="character" w:customStyle="1" w:styleId="1f9">
    <w:name w:val="Подзаголовок Знак1"/>
    <w:uiPriority w:val="99"/>
    <w:rsid w:val="00AC4D9E"/>
    <w:rPr>
      <w:rFonts w:eastAsia="Times New Roman" w:cs="Times New Roman"/>
      <w:color w:val="5A5A5A"/>
      <w:spacing w:val="15"/>
    </w:rPr>
  </w:style>
  <w:style w:type="character" w:customStyle="1" w:styleId="213">
    <w:name w:val="Заголовок 2 Знак1"/>
    <w:uiPriority w:val="99"/>
    <w:semiHidden/>
    <w:rsid w:val="00AC4D9E"/>
    <w:rPr>
      <w:rFonts w:ascii="Calibri Light" w:hAnsi="Calibri Light" w:cs="Times New Roman"/>
      <w:color w:val="2E74B5"/>
      <w:sz w:val="26"/>
      <w:szCs w:val="26"/>
    </w:rPr>
  </w:style>
  <w:style w:type="character" w:customStyle="1" w:styleId="410">
    <w:name w:val="Заголовок 4 Знак1"/>
    <w:uiPriority w:val="99"/>
    <w:semiHidden/>
    <w:rsid w:val="00AC4D9E"/>
    <w:rPr>
      <w:rFonts w:ascii="Calibri Light" w:hAnsi="Calibri Light" w:cs="Times New Roman"/>
      <w:i/>
      <w:iCs/>
      <w:color w:val="2E74B5"/>
    </w:rPr>
  </w:style>
  <w:style w:type="character" w:customStyle="1" w:styleId="610">
    <w:name w:val="Заголовок 6 Знак1"/>
    <w:uiPriority w:val="99"/>
    <w:semiHidden/>
    <w:rsid w:val="00AC4D9E"/>
    <w:rPr>
      <w:rFonts w:ascii="Calibri Light" w:hAnsi="Calibri Light" w:cs="Times New Roman"/>
      <w:color w:val="1F4D78"/>
    </w:rPr>
  </w:style>
  <w:style w:type="character" w:customStyle="1" w:styleId="710">
    <w:name w:val="Заголовок 7 Знак1"/>
    <w:uiPriority w:val="99"/>
    <w:semiHidden/>
    <w:rsid w:val="00AC4D9E"/>
    <w:rPr>
      <w:rFonts w:ascii="Calibri Light" w:hAnsi="Calibri Light" w:cs="Times New Roman"/>
      <w:i/>
      <w:iCs/>
      <w:color w:val="1F4D78"/>
    </w:rPr>
  </w:style>
  <w:style w:type="character" w:customStyle="1" w:styleId="810">
    <w:name w:val="Заголовок 8 Знак1"/>
    <w:uiPriority w:val="99"/>
    <w:semiHidden/>
    <w:rsid w:val="00AC4D9E"/>
    <w:rPr>
      <w:rFonts w:ascii="Calibri Light" w:hAnsi="Calibri Light" w:cs="Times New Roman"/>
      <w:color w:val="272727"/>
      <w:sz w:val="21"/>
      <w:szCs w:val="21"/>
    </w:rPr>
  </w:style>
  <w:style w:type="character" w:styleId="afff2">
    <w:name w:val="Emphasis"/>
    <w:uiPriority w:val="20"/>
    <w:qFormat/>
    <w:rsid w:val="00AC4D9E"/>
    <w:rPr>
      <w:rFonts w:cs="Times New Roman"/>
      <w:i/>
      <w:iCs/>
    </w:rPr>
  </w:style>
  <w:style w:type="paragraph" w:styleId="2d">
    <w:name w:val="Quote"/>
    <w:basedOn w:val="a"/>
    <w:next w:val="a"/>
    <w:link w:val="2e"/>
    <w:uiPriority w:val="99"/>
    <w:qFormat/>
    <w:rsid w:val="00AC4D9E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76923C"/>
      <w:sz w:val="24"/>
      <w:szCs w:val="24"/>
    </w:rPr>
  </w:style>
  <w:style w:type="character" w:customStyle="1" w:styleId="2e">
    <w:name w:val="Цитата 2 Знак"/>
    <w:basedOn w:val="a0"/>
    <w:link w:val="2d"/>
    <w:uiPriority w:val="99"/>
    <w:rsid w:val="00AC4D9E"/>
    <w:rPr>
      <w:rFonts w:ascii="Calibri" w:eastAsia="Calibri" w:hAnsi="Calibri" w:cs="Times New Roman"/>
      <w:i/>
      <w:iCs/>
      <w:color w:val="76923C"/>
      <w:sz w:val="24"/>
      <w:szCs w:val="24"/>
    </w:rPr>
  </w:style>
  <w:style w:type="character" w:customStyle="1" w:styleId="214">
    <w:name w:val="Цитата 2 Знак1"/>
    <w:uiPriority w:val="99"/>
    <w:rsid w:val="00AC4D9E"/>
    <w:rPr>
      <w:rFonts w:cs="Times New Roman"/>
      <w:i/>
      <w:iCs/>
      <w:color w:val="404040"/>
    </w:rPr>
  </w:style>
  <w:style w:type="paragraph" w:styleId="afff3">
    <w:name w:val="Intense Quote"/>
    <w:basedOn w:val="a"/>
    <w:next w:val="a"/>
    <w:link w:val="afff4"/>
    <w:uiPriority w:val="99"/>
    <w:qFormat/>
    <w:rsid w:val="00AC4D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afff4">
    <w:name w:val="Выделенная цитата Знак"/>
    <w:basedOn w:val="a0"/>
    <w:link w:val="afff3"/>
    <w:uiPriority w:val="99"/>
    <w:rsid w:val="00AC4D9E"/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1fa">
    <w:name w:val="Выделенная цитата Знак1"/>
    <w:uiPriority w:val="99"/>
    <w:rsid w:val="00AC4D9E"/>
    <w:rPr>
      <w:rFonts w:cs="Times New Roman"/>
      <w:i/>
      <w:iCs/>
      <w:color w:val="5B9BD5"/>
    </w:rPr>
  </w:style>
  <w:style w:type="character" w:styleId="afff5">
    <w:name w:val="Subtle Emphasis"/>
    <w:uiPriority w:val="99"/>
    <w:qFormat/>
    <w:rsid w:val="00AC4D9E"/>
    <w:rPr>
      <w:rFonts w:cs="Times New Roman"/>
      <w:i/>
      <w:iCs/>
      <w:color w:val="404040"/>
    </w:rPr>
  </w:style>
  <w:style w:type="character" w:styleId="afff6">
    <w:name w:val="Subtle Reference"/>
    <w:uiPriority w:val="99"/>
    <w:qFormat/>
    <w:rsid w:val="00AC4D9E"/>
    <w:rPr>
      <w:rFonts w:cs="Times New Roman"/>
      <w:smallCaps/>
      <w:color w:val="5A5A5A"/>
    </w:rPr>
  </w:style>
  <w:style w:type="numbering" w:customStyle="1" w:styleId="1">
    <w:name w:val="Стиль1"/>
    <w:rsid w:val="00AC4D9E"/>
    <w:pPr>
      <w:numPr>
        <w:numId w:val="2"/>
      </w:numPr>
    </w:pPr>
  </w:style>
  <w:style w:type="character" w:customStyle="1" w:styleId="53">
    <w:name w:val="Основной текст (5)_"/>
    <w:link w:val="54"/>
    <w:uiPriority w:val="99"/>
    <w:locked/>
    <w:rsid w:val="00AC4D9E"/>
    <w:rPr>
      <w:shd w:val="clear" w:color="auto" w:fill="FFFFFF"/>
    </w:rPr>
  </w:style>
  <w:style w:type="character" w:customStyle="1" w:styleId="83">
    <w:name w:val="Основной текст (8)_"/>
    <w:link w:val="811"/>
    <w:uiPriority w:val="99"/>
    <w:locked/>
    <w:rsid w:val="00AC4D9E"/>
    <w:rPr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AC4D9E"/>
    <w:rPr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AC4D9E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1">
    <w:name w:val="Основной текст (10)_"/>
    <w:link w:val="102"/>
    <w:uiPriority w:val="99"/>
    <w:locked/>
    <w:rsid w:val="00AC4D9E"/>
    <w:rPr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AC4D9E"/>
    <w:rPr>
      <w:rFonts w:ascii="Times New Roman" w:hAnsi="Times New Roman" w:cs="Times New Roman"/>
      <w:spacing w:val="0"/>
      <w:sz w:val="13"/>
      <w:szCs w:val="13"/>
    </w:rPr>
  </w:style>
  <w:style w:type="character" w:customStyle="1" w:styleId="112">
    <w:name w:val="Основной текст (11)_"/>
    <w:link w:val="1110"/>
    <w:uiPriority w:val="99"/>
    <w:locked/>
    <w:rsid w:val="00AC4D9E"/>
    <w:rPr>
      <w:sz w:val="19"/>
      <w:szCs w:val="19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AC4D9E"/>
    <w:rPr>
      <w:sz w:val="16"/>
      <w:szCs w:val="16"/>
      <w:shd w:val="clear" w:color="auto" w:fill="FFFFFF"/>
    </w:rPr>
  </w:style>
  <w:style w:type="character" w:customStyle="1" w:styleId="511">
    <w:name w:val="Основной текст (5) + Полужирный1"/>
    <w:uiPriority w:val="99"/>
    <w:rsid w:val="00AC4D9E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4">
    <w:name w:val="Основной текст (5)"/>
    <w:basedOn w:val="a"/>
    <w:link w:val="53"/>
    <w:uiPriority w:val="99"/>
    <w:rsid w:val="00AC4D9E"/>
    <w:pPr>
      <w:shd w:val="clear" w:color="auto" w:fill="FFFFFF"/>
      <w:spacing w:after="0" w:line="240" w:lineRule="atLeast"/>
    </w:pPr>
  </w:style>
  <w:style w:type="paragraph" w:customStyle="1" w:styleId="811">
    <w:name w:val="Основной текст (8)1"/>
    <w:basedOn w:val="a"/>
    <w:link w:val="83"/>
    <w:uiPriority w:val="99"/>
    <w:rsid w:val="00AC4D9E"/>
    <w:pPr>
      <w:shd w:val="clear" w:color="auto" w:fill="FFFFFF"/>
      <w:spacing w:before="120" w:after="300" w:line="240" w:lineRule="atLeast"/>
      <w:jc w:val="both"/>
    </w:pPr>
  </w:style>
  <w:style w:type="paragraph" w:customStyle="1" w:styleId="93">
    <w:name w:val="Основной текст (9)"/>
    <w:basedOn w:val="a"/>
    <w:link w:val="92"/>
    <w:uiPriority w:val="99"/>
    <w:rsid w:val="00AC4D9E"/>
    <w:pPr>
      <w:shd w:val="clear" w:color="auto" w:fill="FFFFFF"/>
      <w:spacing w:after="120" w:line="240" w:lineRule="atLeast"/>
      <w:jc w:val="center"/>
    </w:pPr>
    <w:rPr>
      <w:i/>
      <w:iCs/>
      <w:sz w:val="14"/>
      <w:szCs w:val="14"/>
    </w:rPr>
  </w:style>
  <w:style w:type="paragraph" w:customStyle="1" w:styleId="102">
    <w:name w:val="Основной текст (10)"/>
    <w:basedOn w:val="a"/>
    <w:link w:val="101"/>
    <w:uiPriority w:val="99"/>
    <w:rsid w:val="00AC4D9E"/>
    <w:pPr>
      <w:shd w:val="clear" w:color="auto" w:fill="FFFFFF"/>
      <w:spacing w:after="120" w:line="240" w:lineRule="atLeast"/>
      <w:jc w:val="center"/>
    </w:pPr>
    <w:rPr>
      <w:sz w:val="14"/>
      <w:szCs w:val="14"/>
    </w:rPr>
  </w:style>
  <w:style w:type="paragraph" w:customStyle="1" w:styleId="1110">
    <w:name w:val="Основной текст (11)1"/>
    <w:basedOn w:val="a"/>
    <w:link w:val="112"/>
    <w:uiPriority w:val="99"/>
    <w:rsid w:val="00AC4D9E"/>
    <w:pPr>
      <w:shd w:val="clear" w:color="auto" w:fill="FFFFFF"/>
      <w:spacing w:after="120" w:line="234" w:lineRule="exact"/>
      <w:jc w:val="both"/>
    </w:pPr>
    <w:rPr>
      <w:sz w:val="19"/>
      <w:szCs w:val="19"/>
    </w:rPr>
  </w:style>
  <w:style w:type="paragraph" w:customStyle="1" w:styleId="122">
    <w:name w:val="Основной текст (12)"/>
    <w:basedOn w:val="a"/>
    <w:link w:val="121"/>
    <w:uiPriority w:val="99"/>
    <w:rsid w:val="00AC4D9E"/>
    <w:pPr>
      <w:shd w:val="clear" w:color="auto" w:fill="FFFFFF"/>
      <w:spacing w:before="120" w:after="0" w:line="184" w:lineRule="exact"/>
      <w:jc w:val="both"/>
    </w:pPr>
    <w:rPr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AC4D9E"/>
  </w:style>
  <w:style w:type="numbering" w:customStyle="1" w:styleId="2f">
    <w:name w:val="Нет списка2"/>
    <w:next w:val="a2"/>
    <w:uiPriority w:val="99"/>
    <w:semiHidden/>
    <w:unhideWhenUsed/>
    <w:rsid w:val="00661C40"/>
  </w:style>
  <w:style w:type="character" w:customStyle="1" w:styleId="bolighting">
    <w:name w:val="bo_lighting"/>
    <w:basedOn w:val="a0"/>
    <w:rsid w:val="00661C40"/>
  </w:style>
  <w:style w:type="character" w:customStyle="1" w:styleId="release-number">
    <w:name w:val="release-number"/>
    <w:basedOn w:val="a0"/>
    <w:rsid w:val="00661C40"/>
  </w:style>
  <w:style w:type="character" w:customStyle="1" w:styleId="release-year">
    <w:name w:val="release-year"/>
    <w:basedOn w:val="a0"/>
    <w:rsid w:val="00661C40"/>
  </w:style>
  <w:style w:type="character" w:customStyle="1" w:styleId="release-through-number">
    <w:name w:val="release-through-number"/>
    <w:basedOn w:val="a0"/>
    <w:rsid w:val="00661C40"/>
  </w:style>
  <w:style w:type="character" w:customStyle="1" w:styleId="charoverride-3">
    <w:name w:val="charoverride-3"/>
    <w:basedOn w:val="a0"/>
    <w:rsid w:val="00661C40"/>
  </w:style>
  <w:style w:type="character" w:customStyle="1" w:styleId="charoverride-4">
    <w:name w:val="charoverride-4"/>
    <w:basedOn w:val="a0"/>
    <w:rsid w:val="00661C40"/>
  </w:style>
  <w:style w:type="character" w:customStyle="1" w:styleId="charoverride-2">
    <w:name w:val="charoverride-2"/>
    <w:basedOn w:val="a0"/>
    <w:rsid w:val="0066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ic-online.ru/ru/production/64470" TargetMode="External"/><Relationship Id="rId117" Type="http://schemas.openxmlformats.org/officeDocument/2006/relationships/hyperlink" Target="https://compozitor.spb.ru/catalog/o-muzyke-i-muzykantakh/slonimskiy-s-burleski-elegii-difiramby/" TargetMode="External"/><Relationship Id="rId21" Type="http://schemas.openxmlformats.org/officeDocument/2006/relationships/hyperlink" Target="https://classic-online.ru/uploads/000_notes/125900/125814.pdf" TargetMode="External"/><Relationship Id="rId42" Type="http://schemas.openxmlformats.org/officeDocument/2006/relationships/hyperlink" Target="https://ale07.ru/music/notes/song/npr/slonimskyi.htm" TargetMode="External"/><Relationship Id="rId47" Type="http://schemas.openxmlformats.org/officeDocument/2006/relationships/hyperlink" Target="https://vk.com/wall-176520650_1079?reply=1081" TargetMode="External"/><Relationship Id="rId63" Type="http://schemas.openxmlformats.org/officeDocument/2006/relationships/hyperlink" Target="https://vk.com/away.php?to=https%3A%2F%2Fyoutu.be%2FP_Az_b7SMGY&amp;post=133543064_1923&amp;cc_key=" TargetMode="External"/><Relationship Id="rId68" Type="http://schemas.openxmlformats.org/officeDocument/2006/relationships/hyperlink" Target="https://mus.academy/articles/vselyat-omerzenie-ko-zlu-est-vselyat-lyubov-k-dobrodeteli" TargetMode="External"/><Relationship Id="rId84" Type="http://schemas.openxmlformats.org/officeDocument/2006/relationships/hyperlink" Target="https://libsmr.ru/card/num/263663" TargetMode="External"/><Relationship Id="rId89" Type="http://schemas.openxmlformats.org/officeDocument/2006/relationships/hyperlink" Target="https://libsmr.ru/card/num/1362783" TargetMode="External"/><Relationship Id="rId112" Type="http://schemas.openxmlformats.org/officeDocument/2006/relationships/hyperlink" Target="https://mus.academy/articles/tvorcheskaya-mysl-sergeya-slonimskogo-i-dvizhushcheesya-vremya" TargetMode="External"/><Relationship Id="rId16" Type="http://schemas.openxmlformats.org/officeDocument/2006/relationships/hyperlink" Target="https://notes.tarakanov.net/katalog/kompozitsii/tri-fortepiannie-tetradi/" TargetMode="External"/><Relationship Id="rId107" Type="http://schemas.openxmlformats.org/officeDocument/2006/relationships/hyperlink" Target="https://www.conservatory.ru/sites/default/files/uploads/zurnaly/Musicus_55_web_conservatory/Musicus_55_Denisov.pdf" TargetMode="External"/><Relationship Id="rId11" Type="http://schemas.openxmlformats.org/officeDocument/2006/relationships/hyperlink" Target="https://vk.com/wall-99339872_52334" TargetMode="External"/><Relationship Id="rId32" Type="http://schemas.openxmlformats.org/officeDocument/2006/relationships/hyperlink" Target="https://classic-online.ru/ru/production/8773" TargetMode="External"/><Relationship Id="rId37" Type="http://schemas.openxmlformats.org/officeDocument/2006/relationships/hyperlink" Target="https://ale07.ru/music/notes/song/npr/slonimskyi.htm" TargetMode="External"/><Relationship Id="rId53" Type="http://schemas.openxmlformats.org/officeDocument/2006/relationships/hyperlink" Target="https://classic-online.ru/ru/production/8773" TargetMode="External"/><Relationship Id="rId58" Type="http://schemas.openxmlformats.org/officeDocument/2006/relationships/hyperlink" Target="https://www.elibrary.ru/download/elibrary_25918153_66912972.pdf" TargetMode="External"/><Relationship Id="rId74" Type="http://schemas.openxmlformats.org/officeDocument/2006/relationships/hyperlink" Target="https://primanota.ru/slonimskii-sergei-mixailovich/opera-videniya-ioanna-groznogo-sheets.htm" TargetMode="External"/><Relationship Id="rId79" Type="http://schemas.openxmlformats.org/officeDocument/2006/relationships/hyperlink" Target="https://vk.com/away.php?to=https%3A%2F%2Fyoutu.be%2FmqWRbhFPeV4&amp;post=133543064_1923&amp;cc_key=" TargetMode="External"/><Relationship Id="rId102" Type="http://schemas.openxmlformats.org/officeDocument/2006/relationships/hyperlink" Target="http://www.rusnauka.com/5_SWMN_2014/MusicaAndLife/6_159560.doc.htm" TargetMode="External"/><Relationship Id="rId123" Type="http://schemas.openxmlformats.org/officeDocument/2006/relationships/hyperlink" Target="https://www.studmed.ru/slonimskiy-s-simfonii-prokofeva_dc1e543e09e.html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libsmr.ru/card/num/1064134" TargetMode="External"/><Relationship Id="rId95" Type="http://schemas.openxmlformats.org/officeDocument/2006/relationships/hyperlink" Target="https://libsmr.ru/card/num/1082671" TargetMode="External"/><Relationship Id="rId19" Type="http://schemas.openxmlformats.org/officeDocument/2006/relationships/hyperlink" Target="https://classic-online.ru/ru/production/12582" TargetMode="External"/><Relationship Id="rId14" Type="http://schemas.openxmlformats.org/officeDocument/2006/relationships/hyperlink" Target="https://notes.tarakanov.net/katalog/kompozitsii/tri-fortepiannie-tetradi/" TargetMode="External"/><Relationship Id="rId22" Type="http://schemas.openxmlformats.org/officeDocument/2006/relationships/hyperlink" Target="https://classic-online.ru/ru/production/139810" TargetMode="External"/><Relationship Id="rId27" Type="http://schemas.openxmlformats.org/officeDocument/2006/relationships/hyperlink" Target="https://ale07.ru/music/notes/song/npr/slonimskyi.htm" TargetMode="External"/><Relationship Id="rId30" Type="http://schemas.openxmlformats.org/officeDocument/2006/relationships/hyperlink" Target="https://classic-online.ru/ru/production/46699" TargetMode="External"/><Relationship Id="rId35" Type="http://schemas.openxmlformats.org/officeDocument/2006/relationships/hyperlink" Target="https://classic-&#1086;nline.ru/ru/production/64474" TargetMode="External"/><Relationship Id="rId43" Type="http://schemas.openxmlformats.org/officeDocument/2006/relationships/hyperlink" Target="http://biblioclub.ru/index.php?page=book&amp;id=429320" TargetMode="External"/><Relationship Id="rId48" Type="http://schemas.openxmlformats.org/officeDocument/2006/relationships/hyperlink" Target="https://www.elibrary.ru/download/elibrary_25908259_12593819.pdf" TargetMode="External"/><Relationship Id="rId56" Type="http://schemas.openxmlformats.org/officeDocument/2006/relationships/hyperlink" Target="https://mus.academy/articles/russkaya-misteriya-o-tsare-irode" TargetMode="External"/><Relationship Id="rId64" Type="http://schemas.openxmlformats.org/officeDocument/2006/relationships/hyperlink" Target="https://vk.com/away.php?to=https%3A%2F%2Fyoutu.be%2FOna5pbRr8NA&amp;post=133543064_1923&amp;cc_key=" TargetMode="External"/><Relationship Id="rId69" Type="http://schemas.openxmlformats.org/officeDocument/2006/relationships/hyperlink" Target="https://libsmr.ru/card/num/78001" TargetMode="External"/><Relationship Id="rId77" Type="http://schemas.openxmlformats.org/officeDocument/2006/relationships/hyperlink" Target="https://vk.com/away.php?to=https%3A%2F%2Fyoutu.be%2FOna5pbRr8NA&amp;post=133543064_1923&amp;cc_key=" TargetMode="External"/><Relationship Id="rId100" Type="http://schemas.openxmlformats.org/officeDocument/2006/relationships/hyperlink" Target="http://intoclassics.net/news/2012-12-01-30394" TargetMode="External"/><Relationship Id="rId105" Type="http://schemas.openxmlformats.org/officeDocument/2006/relationships/hyperlink" Target="https://elar.urfu.ru/bitstream/10995/97010/1/iurp-2021-1-17.pdf" TargetMode="External"/><Relationship Id="rId113" Type="http://schemas.openxmlformats.org/officeDocument/2006/relationships/hyperlink" Target="https://compozitor.spb.ru/catalog/o-muzyke-i-muzykantakh/zaytseva-t-kompozitor-sergey-slonimskiy-portret-peterburzhtsa/" TargetMode="External"/><Relationship Id="rId118" Type="http://schemas.openxmlformats.org/officeDocument/2006/relationships/hyperlink" Target="https://libsmr.ru/card/num/253210" TargetMode="External"/><Relationship Id="rId126" Type="http://schemas.openxmlformats.org/officeDocument/2006/relationships/hyperlink" Target="https://www.conservatory.ru/en/node/3568" TargetMode="External"/><Relationship Id="rId8" Type="http://schemas.openxmlformats.org/officeDocument/2006/relationships/hyperlink" Target="https://e.lanbook.com/book/10484" TargetMode="External"/><Relationship Id="rId51" Type="http://schemas.openxmlformats.org/officeDocument/2006/relationships/hyperlink" Target="https://libsmr.ru/card/num/409174" TargetMode="External"/><Relationship Id="rId72" Type="http://schemas.openxmlformats.org/officeDocument/2006/relationships/hyperlink" Target="https://nstar-spb.ru/musical/print/article/kak-vo-gorode-bylo-vo-samare-/" TargetMode="External"/><Relationship Id="rId80" Type="http://schemas.openxmlformats.org/officeDocument/2006/relationships/hyperlink" Target="https://vk.com/m.mzhelskaya163" TargetMode="External"/><Relationship Id="rId85" Type="http://schemas.openxmlformats.org/officeDocument/2006/relationships/hyperlink" Target="https://libsmr.ru/card/num/25692" TargetMode="External"/><Relationship Id="rId93" Type="http://schemas.openxmlformats.org/officeDocument/2006/relationships/hyperlink" Target="https://libsmr.ru/card/num/1063035" TargetMode="External"/><Relationship Id="rId98" Type="http://schemas.openxmlformats.org/officeDocument/2006/relationships/hyperlink" Target="http://library.conservatory.ru/jirbis2/index.php?option=com_irbis&amp;view=irbis&amp;Itemid=108&amp;task=set_static_req&amp;req_irb=%3C.%3EI=%D0%9C%2F%D0%A123%2D171827%3C.%3E" TargetMode="External"/><Relationship Id="rId121" Type="http://schemas.openxmlformats.org/officeDocument/2006/relationships/hyperlink" Target="https://compozitor.spb.ru/catalog/knigi/o-muzyke-i-muzykantakh/slonimskiy-s-svobodnyy-dissonans-ocherki-o-russkoy-muzyk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tes.tarakanov.net/katalog/kompozitsii/tri-fortepiannie-tetradi/" TargetMode="External"/><Relationship Id="rId17" Type="http://schemas.openxmlformats.org/officeDocument/2006/relationships/hyperlink" Target="https://primanota.ru/s-slonimskii/romanticheskii-vals-sheets.htm" TargetMode="External"/><Relationship Id="rId25" Type="http://schemas.openxmlformats.org/officeDocument/2006/relationships/hyperlink" Target="https://classic-online.ru/ru/production/31122" TargetMode="External"/><Relationship Id="rId33" Type="http://schemas.openxmlformats.org/officeDocument/2006/relationships/hyperlink" Target="https://classic-online.ru/ru/production/29059" TargetMode="External"/><Relationship Id="rId38" Type="http://schemas.openxmlformats.org/officeDocument/2006/relationships/hyperlink" Target="http://journals.tsu.ru/uploads/import/1750/files/5_008.pdf" TargetMode="External"/><Relationship Id="rId46" Type="http://schemas.openxmlformats.org/officeDocument/2006/relationships/hyperlink" Target="https://vk.com/wall-176520650_1079?reply=1081" TargetMode="External"/><Relationship Id="rId59" Type="http://schemas.openxmlformats.org/officeDocument/2006/relationships/hyperlink" Target="https://nstar-spb.ru/musical/print/article/kak-vo-gorode-bylo-vo-samare-/" TargetMode="External"/><Relationship Id="rId67" Type="http://schemas.openxmlformats.org/officeDocument/2006/relationships/hyperlink" Target="https://libsmr.ru/card/num/1082106" TargetMode="External"/><Relationship Id="rId103" Type="http://schemas.openxmlformats.org/officeDocument/2006/relationships/hyperlink" Target="https://libsmr.ru/card/num/1370313" TargetMode="External"/><Relationship Id="rId108" Type="http://schemas.openxmlformats.org/officeDocument/2006/relationships/hyperlink" Target="https://www.elibrary.ru/download/elibrary_25336757_82602822.pdf" TargetMode="External"/><Relationship Id="rId116" Type="http://schemas.openxmlformats.org/officeDocument/2006/relationships/hyperlink" Target="https://libsmr.ru/card/num/98137" TargetMode="External"/><Relationship Id="rId124" Type="http://schemas.openxmlformats.org/officeDocument/2006/relationships/hyperlink" Target="https://libsmr.ru/card/num/743085" TargetMode="External"/><Relationship Id="rId20" Type="http://schemas.openxmlformats.org/officeDocument/2006/relationships/hyperlink" Target="https://notes.tarakanov.net/katalog/kompozitsii/tri-fortepiannie-tetradi/" TargetMode="External"/><Relationship Id="rId41" Type="http://schemas.openxmlformats.org/officeDocument/2006/relationships/hyperlink" Target="https://classic-online.ru/ru/production/29059" TargetMode="External"/><Relationship Id="rId54" Type="http://schemas.openxmlformats.org/officeDocument/2006/relationships/hyperlink" Target="https://mus.academy/articles/vselyat-omerzenie-ko-zlu-est-vselyat-lyubov-k-dobrodeteli" TargetMode="External"/><Relationship Id="rId62" Type="http://schemas.openxmlformats.org/officeDocument/2006/relationships/hyperlink" Target="https://classic-online.ru/ru/production/64474" TargetMode="External"/><Relationship Id="rId70" Type="http://schemas.openxmlformats.org/officeDocument/2006/relationships/hyperlink" Target="https://mus.academy/articles/russkaya-misteriya-o-tsare-irode" TargetMode="External"/><Relationship Id="rId75" Type="http://schemas.openxmlformats.org/officeDocument/2006/relationships/hyperlink" Target="https://classic-online.ru/ru/production/64474" TargetMode="External"/><Relationship Id="rId83" Type="http://schemas.openxmlformats.org/officeDocument/2006/relationships/hyperlink" Target="https://libsmr.ru/card/num/972205" TargetMode="External"/><Relationship Id="rId88" Type="http://schemas.openxmlformats.org/officeDocument/2006/relationships/hyperlink" Target="https://libsmr.ru/card/num/1063282" TargetMode="External"/><Relationship Id="rId91" Type="http://schemas.openxmlformats.org/officeDocument/2006/relationships/hyperlink" Target="https://libsmr.ru/card/num/1063282" TargetMode="External"/><Relationship Id="rId96" Type="http://schemas.openxmlformats.org/officeDocument/2006/relationships/hyperlink" Target="https://compozitor.spb.ru/catalog/o-muzyke-i-muzykantakh/devyatova-o-kulturnye-smysly-russkoy-poezii-v-muzyke-s-slonimskogo/" TargetMode="External"/><Relationship Id="rId111" Type="http://schemas.openxmlformats.org/officeDocument/2006/relationships/hyperlink" Target="https://mus.academy/articles/talantov-ne-byvaet-mn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st63.ru" TargetMode="External"/><Relationship Id="rId15" Type="http://schemas.openxmlformats.org/officeDocument/2006/relationships/hyperlink" Target="https://notes.tarakanov.net/katalog/kompozitsii/tri-fortepiannie-tetradi/" TargetMode="External"/><Relationship Id="rId23" Type="http://schemas.openxmlformats.org/officeDocument/2006/relationships/hyperlink" Target="https://primanota.ru/slonimskii-sergei-mixailovich/24-prelyudii-i-fugi-sheets.htm" TargetMode="External"/><Relationship Id="rId28" Type="http://schemas.openxmlformats.org/officeDocument/2006/relationships/hyperlink" Target="http://a-pesni.org/romans/slonimsky/belnotchju.htm" TargetMode="External"/><Relationship Id="rId36" Type="http://schemas.openxmlformats.org/officeDocument/2006/relationships/hyperlink" Target="http://a-pesni.org/romans/slonimsky/angel.htm" TargetMode="External"/><Relationship Id="rId49" Type="http://schemas.openxmlformats.org/officeDocument/2006/relationships/hyperlink" Target="https://libsmr.ru/card/num/55607" TargetMode="External"/><Relationship Id="rId57" Type="http://schemas.openxmlformats.org/officeDocument/2006/relationships/hyperlink" Target="https://vk.com/wall-176520650_1079?reply=1081" TargetMode="External"/><Relationship Id="rId106" Type="http://schemas.openxmlformats.org/officeDocument/2006/relationships/hyperlink" Target="https://nbpublish.com/e_phil/contents_2016_4.html" TargetMode="External"/><Relationship Id="rId114" Type="http://schemas.openxmlformats.org/officeDocument/2006/relationships/hyperlink" Target="https://moluch.ru/archive/22/2194/" TargetMode="External"/><Relationship Id="rId119" Type="http://schemas.openxmlformats.org/officeDocument/2006/relationships/hyperlink" Target="https://compozitor.spb.ru/catalog/knigi/o-muzyke-i-muzykantakh/slonimskiy-s-razdumya-o-tretem-avangarde-i-putyakh-sovremennoy-muzyki-zametki-kompozitora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classic-online.ru/ru/production/31122" TargetMode="External"/><Relationship Id="rId31" Type="http://schemas.openxmlformats.org/officeDocument/2006/relationships/hyperlink" Target="https://primanota.ru/s-slonimskii/dushnyi-xmel-sheets.htm" TargetMode="External"/><Relationship Id="rId44" Type="http://schemas.openxmlformats.org/officeDocument/2006/relationships/hyperlink" Target="https://primanota.ru/slonimskii-sergei-mixailovich/opera-videniya-ioanna-groznogo-sheets.htm" TargetMode="External"/><Relationship Id="rId52" Type="http://schemas.openxmlformats.org/officeDocument/2006/relationships/hyperlink" Target="https://classic-online.ru/ru/production/8773" TargetMode="External"/><Relationship Id="rId60" Type="http://schemas.openxmlformats.org/officeDocument/2006/relationships/hyperlink" Target="https://www.elibrary.ru/download/elibrary_25833953_13968484.pdf" TargetMode="External"/><Relationship Id="rId65" Type="http://schemas.openxmlformats.org/officeDocument/2006/relationships/hyperlink" Target="https://vk.com/away.php?to=https%3A%2F%2Fyoutu.be%2FyOxFw7DpwTI&amp;post=133543064_1923&amp;cc_key=" TargetMode="External"/><Relationship Id="rId73" Type="http://schemas.openxmlformats.org/officeDocument/2006/relationships/hyperlink" Target="https://vk.com/away.php?to=https%3A%2F%2Fyoutube.com%2Fwatch%3Fv%3DVvlAzdSfnW8%26feature%3Dshare&amp;post=133543064_1920&amp;cc_key=" TargetMode="External"/><Relationship Id="rId78" Type="http://schemas.openxmlformats.org/officeDocument/2006/relationships/hyperlink" Target="https://vk.com/away.php?to=https%3A%2F%2Fyoutu.be%2FyOxFw7DpwTI&amp;post=133543064_1923&amp;cc_key=" TargetMode="External"/><Relationship Id="rId81" Type="http://schemas.openxmlformats.org/officeDocument/2006/relationships/hyperlink" Target="https://libsmr.ru/card/num/972205" TargetMode="External"/><Relationship Id="rId86" Type="http://schemas.openxmlformats.org/officeDocument/2006/relationships/hyperlink" Target="https://libsmr.ru/card/num/59394" TargetMode="External"/><Relationship Id="rId94" Type="http://schemas.openxmlformats.org/officeDocument/2006/relationships/hyperlink" Target="https://libsmr.ru/card/num/1065125" TargetMode="External"/><Relationship Id="rId99" Type="http://schemas.openxmlformats.org/officeDocument/2006/relationships/hyperlink" Target="https://compozitor.spb.ru/catalog/analiz/ruchevskaya-e-raboty-raznykh-let-tom-ii-o-vokalnoy-muzyke/" TargetMode="External"/><Relationship Id="rId101" Type="http://schemas.openxmlformats.org/officeDocument/2006/relationships/hyperlink" Target="https://compozitor.spb.ru/catalog/knigi/o-muzyke-i-muzykantakh/volnye-mysli-k-yubileyu-sergeya-slonimskogo/" TargetMode="External"/><Relationship Id="rId122" Type="http://schemas.openxmlformats.org/officeDocument/2006/relationships/hyperlink" Target="http://www.tnu.in.ua/study/books/entry-18977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51329153_511709149?hash=20qxpznzskdixbzkvy8zkwkycns9gozyigfw0fuab6k&amp;dl=nb8abuuqscusjiiow9c6onvpdkiujncfhommtl3fdrc" TargetMode="External"/><Relationship Id="rId13" Type="http://schemas.openxmlformats.org/officeDocument/2006/relationships/hyperlink" Target="https://primanota.ru/slonimskii-sergei-mixailovich/24-prelyudii-i-fugi-sheets.htm" TargetMode="External"/><Relationship Id="rId18" Type="http://schemas.openxmlformats.org/officeDocument/2006/relationships/hyperlink" Target="https://primanota.ru/slonimskii-sergei-mixailovich/intermecco-pamyati-bramsa-dlya-fortepiano-sheets.htm" TargetMode="External"/><Relationship Id="rId39" Type="http://schemas.openxmlformats.org/officeDocument/2006/relationships/hyperlink" Target="https://primanota.ru/slonimskii-sergei-mixailovich/opera-videniya-ioanna-groznogo-sheets.htm" TargetMode="External"/><Relationship Id="rId109" Type="http://schemas.openxmlformats.org/officeDocument/2006/relationships/hyperlink" Target="https://compozitor.spb.ru/catalog/knigi/dolinskaya-e-muzykalnaya-galaktika-sergeya-slonimskogo/" TargetMode="External"/><Relationship Id="rId34" Type="http://schemas.openxmlformats.org/officeDocument/2006/relationships/hyperlink" Target="https://primanota.ru/slonimskii-sergei-mixailovich/opera-videniya-ioanna-groznogo-sheets.htm" TargetMode="External"/><Relationship Id="rId50" Type="http://schemas.openxmlformats.org/officeDocument/2006/relationships/hyperlink" Target="https://www.elibrary.ru/download/elibrary_25918153_66912972.pdf" TargetMode="External"/><Relationship Id="rId55" Type="http://schemas.openxmlformats.org/officeDocument/2006/relationships/hyperlink" Target="https://www.elibrary.ru/download/elibrary_25908259_12593819.pdf" TargetMode="External"/><Relationship Id="rId76" Type="http://schemas.openxmlformats.org/officeDocument/2006/relationships/hyperlink" Target="https://vk.com/away.php?to=https%3A%2F%2Fyoutu.be%2FP_Az_b7SMGY&amp;post=133543064_1923&amp;cc_key=" TargetMode="External"/><Relationship Id="rId97" Type="http://schemas.openxmlformats.org/officeDocument/2006/relationships/hyperlink" Target="http://library.conservatory.ru/jirbis2/index.php?option=com_irbis&amp;view=irbis&amp;Itemid=108&amp;task=set_static_req&amp;req_irb=%3C.%3EI=%D0%9C164685%2F2016%2F12%3C.%3E" TargetMode="External"/><Relationship Id="rId104" Type="http://schemas.openxmlformats.org/officeDocument/2006/relationships/hyperlink" Target="https://www.conservatory.ru/sites/default/files/uploads/science/OM_13_1_006-025_Olga%20Devyatova.pdf" TargetMode="External"/><Relationship Id="rId120" Type="http://schemas.openxmlformats.org/officeDocument/2006/relationships/hyperlink" Target="https://libsmr.ru/card/num/263687" TargetMode="External"/><Relationship Id="rId125" Type="http://schemas.openxmlformats.org/officeDocument/2006/relationships/hyperlink" Target="https://compozitor.spb.ru/catalog/muz-literatura-i-istoriya-muzyki/slonimskiy-s-tvorcheskiy-oblik-lista-vzglyad-iz-xxi-v/" TargetMode="External"/><Relationship Id="rId7" Type="http://schemas.openxmlformats.org/officeDocument/2006/relationships/hyperlink" Target="mailto:artmetod@mail.ru" TargetMode="External"/><Relationship Id="rId71" Type="http://schemas.openxmlformats.org/officeDocument/2006/relationships/hyperlink" Target="http://www.ssc.smr.ru/media/journals/izvestia/2011/2011_2_481_483.pdf" TargetMode="External"/><Relationship Id="rId92" Type="http://schemas.openxmlformats.org/officeDocument/2006/relationships/hyperlink" Target="https://libsmr.ru/card/num/10651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le07.ru/music/notes/song/npr/slonimskyi.htm" TargetMode="External"/><Relationship Id="rId24" Type="http://schemas.openxmlformats.org/officeDocument/2006/relationships/hyperlink" Target="https://primanota.ru/slonimskii-sergei-mixailovich/intermecco-pamyati-bramsa-dlya-fortepiano-sheets.htm" TargetMode="External"/><Relationship Id="rId40" Type="http://schemas.openxmlformats.org/officeDocument/2006/relationships/hyperlink" Target="https://classic-online.ru/ru/production/29059" TargetMode="External"/><Relationship Id="rId45" Type="http://schemas.openxmlformats.org/officeDocument/2006/relationships/hyperlink" Target="http://biblioclub.ru/index.php?page=book&amp;id=429320" TargetMode="External"/><Relationship Id="rId66" Type="http://schemas.openxmlformats.org/officeDocument/2006/relationships/hyperlink" Target="https://vk.com/away.php?to=https%3A%2F%2Fyoutu.be%2FmqWRbhFPeV4&amp;post=133543064_1923&amp;cc_key=" TargetMode="External"/><Relationship Id="rId87" Type="http://schemas.openxmlformats.org/officeDocument/2006/relationships/hyperlink" Target="https://search.rsl.ru/ru/record/01002713982" TargetMode="External"/><Relationship Id="rId110" Type="http://schemas.openxmlformats.org/officeDocument/2006/relationships/hyperlink" Target="https://mus.academy/articles/pominalnoe-slovo-o-sergee-slonimskom" TargetMode="External"/><Relationship Id="rId115" Type="http://schemas.openxmlformats.org/officeDocument/2006/relationships/hyperlink" Target="https://vk.com/composerslonimsky" TargetMode="External"/><Relationship Id="rId61" Type="http://schemas.openxmlformats.org/officeDocument/2006/relationships/hyperlink" Target="https://primanota.ru/slonimskii-sergei-mixailovich/opera-videniya-ioanna-groznogo-sheets.htm" TargetMode="External"/><Relationship Id="rId82" Type="http://schemas.openxmlformats.org/officeDocument/2006/relationships/hyperlink" Target="https://vk.com/m.mzhelskaya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8ACF-969B-4C39-9FEA-A9D7D59D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55</Pages>
  <Words>16984</Words>
  <Characters>96812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2022-11-18T07:06:00Z</cp:lastPrinted>
  <dcterms:created xsi:type="dcterms:W3CDTF">2022-07-20T06:22:00Z</dcterms:created>
  <dcterms:modified xsi:type="dcterms:W3CDTF">2022-11-18T11:08:00Z</dcterms:modified>
</cp:coreProperties>
</file>