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529C9">
        <w:rPr>
          <w:rFonts w:ascii="Times New Roman" w:hAnsi="Times New Roman" w:cs="Times New Roman"/>
          <w:b/>
          <w:sz w:val="28"/>
          <w:szCs w:val="28"/>
        </w:rPr>
        <w:t>Расписание учебных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3F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33FA"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</w:p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529C9">
        <w:rPr>
          <w:rFonts w:ascii="Times New Roman" w:hAnsi="Times New Roman" w:cs="Times New Roman"/>
          <w:sz w:val="28"/>
          <w:szCs w:val="28"/>
        </w:rPr>
        <w:t xml:space="preserve">«Организационное и методическое сопровождение реализации дополнительных предпрофессиональных общеобразовательных программ </w:t>
      </w:r>
    </w:p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529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29C9">
        <w:rPr>
          <w:rFonts w:ascii="Times New Roman" w:hAnsi="Times New Roman" w:cs="Times New Roman"/>
          <w:sz w:val="28"/>
          <w:szCs w:val="28"/>
        </w:rPr>
        <w:t xml:space="preserve"> области хореографического искусства </w:t>
      </w:r>
    </w:p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529C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529C9">
        <w:rPr>
          <w:rFonts w:ascii="Times New Roman" w:hAnsi="Times New Roman" w:cs="Times New Roman"/>
          <w:sz w:val="28"/>
          <w:szCs w:val="28"/>
        </w:rPr>
        <w:t>направление</w:t>
      </w:r>
      <w:proofErr w:type="gramEnd"/>
      <w:r w:rsidRPr="006529C9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творчество»)»</w:t>
      </w:r>
      <w:r w:rsidRPr="00EA33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(36 ч)</w:t>
      </w:r>
    </w:p>
    <w:p w:rsidR="006529C9" w:rsidRDefault="006529C9" w:rsidP="006529C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29C9" w:rsidRPr="006529C9" w:rsidRDefault="006529C9" w:rsidP="006529C9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Pr="00F92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обучения: </w:t>
      </w:r>
      <w:r w:rsidRPr="00652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марта 2025 года – 21 апреля 2025 года</w:t>
      </w:r>
    </w:p>
    <w:p w:rsidR="006529C9" w:rsidRDefault="006529C9" w:rsidP="006529C9">
      <w:pPr>
        <w:ind w:firstLine="567"/>
      </w:pP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57"/>
        <w:gridCol w:w="4513"/>
        <w:gridCol w:w="2977"/>
      </w:tblGrid>
      <w:tr w:rsidR="00A06557" w:rsidRPr="006A7A9E" w:rsidTr="00A06557">
        <w:tc>
          <w:tcPr>
            <w:tcW w:w="709" w:type="dxa"/>
          </w:tcPr>
          <w:p w:rsidR="00A06557" w:rsidRPr="00A06557" w:rsidRDefault="00A06557" w:rsidP="00A06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065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157" w:type="dxa"/>
          </w:tcPr>
          <w:p w:rsidR="00A06557" w:rsidRPr="00A06557" w:rsidRDefault="00A06557" w:rsidP="00A06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065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4513" w:type="dxa"/>
          </w:tcPr>
          <w:p w:rsidR="00A06557" w:rsidRPr="00A06557" w:rsidRDefault="00A06557" w:rsidP="00A06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065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2977" w:type="dxa"/>
          </w:tcPr>
          <w:p w:rsidR="00A06557" w:rsidRPr="00A06557" w:rsidRDefault="00A06557" w:rsidP="00A06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065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Преподаватель</w:t>
            </w:r>
          </w:p>
        </w:tc>
      </w:tr>
      <w:tr w:rsidR="00A06557" w:rsidRPr="006A7A9E" w:rsidTr="00A06557">
        <w:tc>
          <w:tcPr>
            <w:tcW w:w="709" w:type="dxa"/>
            <w:vMerge w:val="restart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 w:val="restart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марта</w:t>
            </w:r>
            <w:proofErr w:type="gramEnd"/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1.Технология раннего выявления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 профориентации творчески одаренных детей в области хореографии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Опыт Самарского хореографического училища (колледжа)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Блюдина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Вероника Вячеславовна,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директор</w:t>
            </w:r>
          </w:p>
        </w:tc>
      </w:tr>
      <w:tr w:rsidR="00A06557" w:rsidRPr="006A7A9E" w:rsidTr="00A06557">
        <w:tc>
          <w:tcPr>
            <w:tcW w:w="709" w:type="dxa"/>
            <w:vMerge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pStyle w:val="a4"/>
              <w:ind w:left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2.Открытый урок 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классического танца </w:t>
            </w:r>
          </w:p>
          <w:p w:rsidR="00A06557" w:rsidRPr="006A7A9E" w:rsidRDefault="00A06557" w:rsidP="00A06557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</w:t>
            </w:r>
            <w:proofErr w:type="gram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учащимися по дополнительной предпрофессиональной образовательной программе «Искусство балета»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Гордеева Наталья Евгеньевна,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руководитель СП «Школа Самарского хореографического училища (колледжа)», преподаватель</w:t>
            </w:r>
          </w:p>
        </w:tc>
      </w:tr>
      <w:tr w:rsidR="00A06557" w:rsidRPr="006A7A9E" w:rsidTr="00A06557"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 w:val="restart"/>
          </w:tcPr>
          <w:p w:rsidR="00A06557" w:rsidRPr="006A7A9E" w:rsidRDefault="00A06557" w:rsidP="005F4A10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</w:p>
          <w:p w:rsidR="00A06557" w:rsidRPr="006A7A9E" w:rsidRDefault="00A06557" w:rsidP="005F4A10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марта</w:t>
            </w:r>
            <w:proofErr w:type="gramEnd"/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Анатомия и физиология в обучении хореографии. Теоретические основы методики преподавания гимнастики в хореографической школе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Каблуков 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Денис Александрович, 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балетный врач, автор книг «Здоровье в балете», «Стопа балерины».</w:t>
            </w:r>
          </w:p>
        </w:tc>
      </w:tr>
      <w:tr w:rsidR="00A06557" w:rsidRPr="006A7A9E" w:rsidTr="00A06557">
        <w:trPr>
          <w:trHeight w:val="1851"/>
        </w:trPr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Развитие физических данных у детей на уроках гимнастики в хореографической Школе.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Открытый урок по гимнастике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Зинина Ольга Сергеевна,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преподаватель 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Самарского хореографического училища (колледжа)</w:t>
            </w:r>
          </w:p>
        </w:tc>
      </w:tr>
      <w:tr w:rsidR="00A06557" w:rsidRPr="006A7A9E" w:rsidTr="00A06557">
        <w:tc>
          <w:tcPr>
            <w:tcW w:w="709" w:type="dxa"/>
            <w:vMerge w:val="restart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 w:val="restart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</w:t>
            </w:r>
          </w:p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марта</w:t>
            </w:r>
            <w:proofErr w:type="gramEnd"/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Открытый урок классического танца в младших классах профессионального образовательного учреждения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Хохлова Ольга Витальевна,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преподаватель 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Самарского хореографического училища (колледжа)</w:t>
            </w:r>
          </w:p>
        </w:tc>
      </w:tr>
      <w:tr w:rsidR="00A06557" w:rsidRPr="006A7A9E" w:rsidTr="00A06557">
        <w:tc>
          <w:tcPr>
            <w:tcW w:w="709" w:type="dxa"/>
            <w:vMerge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Особенности работы концертмейстера на уроке классического </w:t>
            </w:r>
            <w:proofErr w:type="gram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танца  в</w:t>
            </w:r>
            <w:proofErr w:type="gram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младших классах профессионального образовательного учреждения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Федяева Альбина Александровна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концертмейстер 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Самарского 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хореографического училища (колледжа)</w:t>
            </w:r>
          </w:p>
        </w:tc>
      </w:tr>
      <w:tr w:rsidR="00A06557" w:rsidRPr="006A7A9E" w:rsidTr="00A06557">
        <w:tc>
          <w:tcPr>
            <w:tcW w:w="709" w:type="dxa"/>
            <w:vMerge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Исполнительская практика учащихся младших классов на примере участия в балетном спектакле Самарского академического театра оперы и балета им.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Д.Д.Шостаковича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>(</w:t>
            </w:r>
            <w:proofErr w:type="gramStart"/>
            <w:r w:rsidRPr="006A7A9E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>по</w:t>
            </w:r>
            <w:proofErr w:type="gramEnd"/>
            <w:r w:rsidRPr="006A7A9E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 xml:space="preserve"> согласованию)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Спектакль «Щелкунчик» муз.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П.Чайковского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х</w:t>
            </w:r>
            <w:bookmarkStart w:id="0" w:name="_GoBack"/>
            <w:bookmarkEnd w:id="0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ореография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М.Петипа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Л.Иванова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 редакция 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Ю. Бурлака</w:t>
            </w:r>
          </w:p>
        </w:tc>
      </w:tr>
      <w:tr w:rsidR="00A06557" w:rsidRPr="006A7A9E" w:rsidTr="00A06557">
        <w:tc>
          <w:tcPr>
            <w:tcW w:w="709" w:type="dxa"/>
            <w:vMerge w:val="restart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 w:val="restart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07</w:t>
            </w:r>
          </w:p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апреля</w:t>
            </w:r>
            <w:proofErr w:type="gramEnd"/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Наталия Данилова – основательница Самарской балетной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кколы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Презентация архивных и фотоматериалов о деятельности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Н.В.Даниловой</w:t>
            </w:r>
            <w:proofErr w:type="spellEnd"/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Блюдина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Вероника Вячеславовна,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директор 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Самарского хореографического училища (колледжа)</w:t>
            </w:r>
          </w:p>
        </w:tc>
      </w:tr>
      <w:tr w:rsidR="00A06557" w:rsidRPr="006A7A9E" w:rsidTr="00A06557">
        <w:tc>
          <w:tcPr>
            <w:tcW w:w="709" w:type="dxa"/>
            <w:vMerge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7A9E">
              <w:rPr>
                <w:rFonts w:ascii="Times New Roman" w:hAnsi="Times New Roman" w:cs="Times New Roman"/>
                <w:sz w:val="26"/>
                <w:szCs w:val="26"/>
              </w:rPr>
              <w:t xml:space="preserve">Конкурс хореографического искусства им. заслуженного деятеля искусств РСФСР Н.В. Даниловой «Волжский дивертисмент». Выступления учеников 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Самарского хореографического училища (колледжа)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Жюри конкурса</w:t>
            </w:r>
          </w:p>
        </w:tc>
      </w:tr>
      <w:tr w:rsidR="00A06557" w:rsidRPr="006A7A9E" w:rsidTr="00A06557"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 апреля</w:t>
            </w: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Методическая служба сопровождения художественного образования в Самарской области как возможность профессионального роста педагогов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Миронова Ираида Николаевна,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заместитель директора ГБУК «Агентство социокультурных технологий»</w:t>
            </w:r>
          </w:p>
        </w:tc>
      </w:tr>
      <w:tr w:rsidR="00A06557" w:rsidRPr="006A7A9E" w:rsidTr="00A06557"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апреля</w:t>
            </w: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Развитие пластической выразительности у учащихся хореографической школы. Практика постановки пластического спектакля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Навиславская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Елизавета Евгеньевна,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приглашенный преподаватель Самарского хореографического училища (колледжа), преподаватель Академии танца </w:t>
            </w:r>
            <w:proofErr w:type="spellStart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Б.Я.Эйфмана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06557" w:rsidRPr="006A7A9E" w:rsidTr="00A06557"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 w:val="restart"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 апреля</w:t>
            </w: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Открытый урок классического танца в 1/8 классе (первый год обучения) по программе «Искусство танца» (народный танец)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Анциферова Татьяна Андреевна</w:t>
            </w: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преподаватель специальных дисциплин Самарского хореографического училища (колледжа)</w:t>
            </w:r>
          </w:p>
        </w:tc>
      </w:tr>
      <w:tr w:rsidR="00A06557" w:rsidRPr="006A7A9E" w:rsidTr="00A06557">
        <w:trPr>
          <w:trHeight w:val="1832"/>
        </w:trPr>
        <w:tc>
          <w:tcPr>
            <w:tcW w:w="709" w:type="dxa"/>
          </w:tcPr>
          <w:p w:rsidR="00A06557" w:rsidRPr="006A7A9E" w:rsidRDefault="00A06557" w:rsidP="006529C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57" w:type="dxa"/>
            <w:vMerge/>
          </w:tcPr>
          <w:p w:rsidR="00A06557" w:rsidRPr="006A7A9E" w:rsidRDefault="00A06557" w:rsidP="005F4A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13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Открытый урок народного танца с участниками профильной смены (учащиеся ДШИ региона).</w:t>
            </w:r>
          </w:p>
        </w:tc>
        <w:tc>
          <w:tcPr>
            <w:tcW w:w="2977" w:type="dxa"/>
          </w:tcPr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Просекова</w:t>
            </w:r>
            <w:proofErr w:type="spellEnd"/>
            <w:r w:rsidRPr="006A7A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Наталья Геннадьевна, </w:t>
            </w:r>
          </w:p>
          <w:p w:rsidR="00A06557" w:rsidRPr="006A7A9E" w:rsidRDefault="00A06557" w:rsidP="005F4A10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Заслуженная артистка России, экс-солистка государственного ансамбля «</w:t>
            </w:r>
            <w:r w:rsidRPr="006A7A9E">
              <w:rPr>
                <w:rStyle w:val="a5"/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Березка</w:t>
            </w:r>
            <w:r w:rsidRPr="006A7A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»</w:t>
            </w:r>
          </w:p>
        </w:tc>
      </w:tr>
    </w:tbl>
    <w:p w:rsidR="006529C9" w:rsidRDefault="006529C9"/>
    <w:sectPr w:rsidR="0065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8512F"/>
    <w:multiLevelType w:val="hybridMultilevel"/>
    <w:tmpl w:val="D766F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A44"/>
    <w:rsid w:val="006529C9"/>
    <w:rsid w:val="009C2A44"/>
    <w:rsid w:val="00A06557"/>
    <w:rsid w:val="00C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E01DD-0042-4C1F-89CE-C7F891F0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9C9"/>
    <w:pPr>
      <w:ind w:left="720"/>
      <w:contextualSpacing/>
    </w:pPr>
  </w:style>
  <w:style w:type="character" w:styleId="a5">
    <w:name w:val="Emphasis"/>
    <w:basedOn w:val="a0"/>
    <w:uiPriority w:val="20"/>
    <w:qFormat/>
    <w:rsid w:val="006529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2025-03-06T07:15:00Z</dcterms:created>
  <dcterms:modified xsi:type="dcterms:W3CDTF">2025-03-06T07:25:00Z</dcterms:modified>
</cp:coreProperties>
</file>