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DD51F" w14:textId="77777777" w:rsidR="00385657" w:rsidRDefault="00385657" w:rsidP="00385657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Учебный (тематический) план программы дополнительного профессионального</w:t>
      </w:r>
    </w:p>
    <w:p w14:paraId="54CCA1E8" w14:textId="683A0B18" w:rsidR="00385657" w:rsidRDefault="00385657" w:rsidP="00954F56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образования (программы повышения квалификации)</w:t>
      </w:r>
    </w:p>
    <w:p w14:paraId="2CA5B746" w14:textId="6709F979" w:rsidR="00385657" w:rsidRPr="00E769F9" w:rsidRDefault="00385657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69F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769F9" w:rsidRPr="00E769F9">
        <w:rPr>
          <w:rFonts w:ascii="Times New Roman" w:hAnsi="Times New Roman" w:cs="Times New Roman"/>
          <w:b/>
          <w:sz w:val="28"/>
          <w:szCs w:val="28"/>
        </w:rPr>
        <w:t>Проектирование в социокультурной деятельности</w:t>
      </w:r>
      <w:r w:rsidRPr="00E769F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78C3491" w14:textId="1D9F4283" w:rsidR="00385657" w:rsidRDefault="00385657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E769F9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6 ч.)</w:t>
      </w:r>
      <w:bookmarkStart w:id="0" w:name="_Hlk179285918"/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2652"/>
        <w:gridCol w:w="992"/>
        <w:gridCol w:w="1276"/>
        <w:gridCol w:w="1134"/>
        <w:gridCol w:w="1417"/>
        <w:gridCol w:w="1134"/>
        <w:gridCol w:w="1418"/>
      </w:tblGrid>
      <w:tr w:rsidR="00E769F9" w:rsidRPr="007A7346" w14:paraId="05D1900B" w14:textId="77777777" w:rsidTr="00CD11B9">
        <w:trPr>
          <w:tblHeader/>
        </w:trPr>
        <w:tc>
          <w:tcPr>
            <w:tcW w:w="751" w:type="dxa"/>
            <w:vMerge w:val="restart"/>
          </w:tcPr>
          <w:p w14:paraId="27AF781A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2652" w:type="dxa"/>
            <w:vMerge w:val="restart"/>
          </w:tcPr>
          <w:p w14:paraId="119F411C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(модулей)</w:t>
            </w:r>
          </w:p>
          <w:p w14:paraId="25918379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 xml:space="preserve"> и тем</w:t>
            </w:r>
          </w:p>
        </w:tc>
        <w:tc>
          <w:tcPr>
            <w:tcW w:w="992" w:type="dxa"/>
            <w:vMerge w:val="restart"/>
          </w:tcPr>
          <w:p w14:paraId="5A6D8A8D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410" w:type="dxa"/>
            <w:gridSpan w:val="2"/>
          </w:tcPr>
          <w:p w14:paraId="37693C02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417" w:type="dxa"/>
            <w:vMerge w:val="restart"/>
          </w:tcPr>
          <w:p w14:paraId="5B2FEB12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 w:val="restart"/>
          </w:tcPr>
          <w:p w14:paraId="585A0347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Инд. кон-</w:t>
            </w:r>
          </w:p>
          <w:p w14:paraId="103CB0A9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сульт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vMerge w:val="restart"/>
          </w:tcPr>
          <w:p w14:paraId="0351EC29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Проме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8DD8D2D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жуточ-ный</w:t>
            </w:r>
            <w:proofErr w:type="spellEnd"/>
          </w:p>
          <w:p w14:paraId="667DDE99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E769F9" w:rsidRPr="007A7346" w14:paraId="67629235" w14:textId="77777777" w:rsidTr="00CD11B9">
        <w:tc>
          <w:tcPr>
            <w:tcW w:w="751" w:type="dxa"/>
            <w:vMerge/>
          </w:tcPr>
          <w:p w14:paraId="538F9E28" w14:textId="77777777" w:rsidR="00E769F9" w:rsidRPr="007A7346" w:rsidRDefault="00E769F9" w:rsidP="00CD11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vMerge/>
          </w:tcPr>
          <w:p w14:paraId="47B34C28" w14:textId="77777777" w:rsidR="00E769F9" w:rsidRPr="007A7346" w:rsidRDefault="00E769F9" w:rsidP="00CD11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47D7C63" w14:textId="77777777" w:rsidR="00E769F9" w:rsidRPr="007A7346" w:rsidRDefault="00E769F9" w:rsidP="00CD11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D19C459" w14:textId="77777777" w:rsidR="00E769F9" w:rsidRPr="007A7346" w:rsidRDefault="00E769F9" w:rsidP="00CD11B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008E50C5" w14:textId="77777777" w:rsidR="00E769F9" w:rsidRPr="007A7346" w:rsidRDefault="00E769F9" w:rsidP="00CD11B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14:paraId="6EBD3F26" w14:textId="77777777" w:rsidR="00E769F9" w:rsidRPr="007A7346" w:rsidRDefault="00E769F9" w:rsidP="00CD11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D2C8DBD" w14:textId="77777777" w:rsidR="00E769F9" w:rsidRPr="007A7346" w:rsidRDefault="00E769F9" w:rsidP="00CD11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6146777B" w14:textId="77777777" w:rsidR="00E769F9" w:rsidRPr="007A7346" w:rsidRDefault="00E769F9" w:rsidP="00CD11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07B9E4F7" w14:textId="77777777" w:rsidTr="00CD11B9">
        <w:tc>
          <w:tcPr>
            <w:tcW w:w="10774" w:type="dxa"/>
            <w:gridSpan w:val="8"/>
            <w:shd w:val="clear" w:color="auto" w:fill="F7CAAC" w:themeFill="accent2" w:themeFillTint="66"/>
          </w:tcPr>
          <w:p w14:paraId="4B8FE401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  <w:p w14:paraId="6A2AD1A7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274475B4" w14:textId="77777777" w:rsidTr="00CD11B9">
        <w:tc>
          <w:tcPr>
            <w:tcW w:w="751" w:type="dxa"/>
          </w:tcPr>
          <w:p w14:paraId="01917D6C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52" w:type="dxa"/>
          </w:tcPr>
          <w:p w14:paraId="458559B9" w14:textId="77777777" w:rsidR="00E769F9" w:rsidRPr="005C6D3E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Методология социокультурного проектирования </w:t>
            </w:r>
          </w:p>
        </w:tc>
        <w:tc>
          <w:tcPr>
            <w:tcW w:w="992" w:type="dxa"/>
          </w:tcPr>
          <w:p w14:paraId="27CFDE9C" w14:textId="77777777" w:rsidR="00E769F9" w:rsidRPr="00D04645" w:rsidRDefault="00E769F9" w:rsidP="00CD11B9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6C9BC1CA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64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2E664849" w14:textId="77777777" w:rsidR="00E769F9" w:rsidRPr="00D04645" w:rsidRDefault="00E769F9" w:rsidP="00CD11B9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24EFF38F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64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134" w:type="dxa"/>
          </w:tcPr>
          <w:p w14:paraId="245F8307" w14:textId="77777777" w:rsidR="00E769F9" w:rsidRPr="00D04645" w:rsidRDefault="00E769F9" w:rsidP="00CD11B9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7F32615B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64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14:paraId="4ACDDAA4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64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5649A5B6" w14:textId="77777777" w:rsidR="00E769F9" w:rsidRPr="00DB0545" w:rsidRDefault="00E769F9" w:rsidP="00CD11B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6712AE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4816CD77" w14:textId="77777777" w:rsidTr="00CD11B9">
        <w:tc>
          <w:tcPr>
            <w:tcW w:w="751" w:type="dxa"/>
          </w:tcPr>
          <w:p w14:paraId="086441BA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652" w:type="dxa"/>
          </w:tcPr>
          <w:p w14:paraId="093A2D0D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Социокультурный проект – от замысла к разработке и планированию. Методы генерации проектных идей.</w:t>
            </w:r>
          </w:p>
        </w:tc>
        <w:tc>
          <w:tcPr>
            <w:tcW w:w="992" w:type="dxa"/>
          </w:tcPr>
          <w:p w14:paraId="17DF1335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63F096AB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FD103BA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3088B5BC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7B0CBDC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489733E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7139C765" w14:textId="77777777" w:rsidTr="00CD11B9">
        <w:tc>
          <w:tcPr>
            <w:tcW w:w="751" w:type="dxa"/>
          </w:tcPr>
          <w:p w14:paraId="2DD5340F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652" w:type="dxa"/>
          </w:tcPr>
          <w:p w14:paraId="673AF784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Управление социокультурным проектом</w:t>
            </w:r>
          </w:p>
        </w:tc>
        <w:tc>
          <w:tcPr>
            <w:tcW w:w="992" w:type="dxa"/>
          </w:tcPr>
          <w:p w14:paraId="5C367B83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312D3465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E3FDE6F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34516B3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C84AAB7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961894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5B6856A6" w14:textId="77777777" w:rsidTr="00CD11B9">
        <w:tc>
          <w:tcPr>
            <w:tcW w:w="751" w:type="dxa"/>
          </w:tcPr>
          <w:p w14:paraId="50A36188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652" w:type="dxa"/>
          </w:tcPr>
          <w:p w14:paraId="26E1715B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Бюджет проекта, формы поддержки и источники финансирования (государственный бюджет, фонды, коммерческие организации, спонсоры, меценаты)</w:t>
            </w:r>
          </w:p>
        </w:tc>
        <w:tc>
          <w:tcPr>
            <w:tcW w:w="992" w:type="dxa"/>
          </w:tcPr>
          <w:p w14:paraId="31C66675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23556B66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F05FA2E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435B6D2F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5787FF0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D0E831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E769F9" w:rsidRPr="007A7346" w14:paraId="3C295581" w14:textId="77777777" w:rsidTr="00CD11B9">
        <w:tc>
          <w:tcPr>
            <w:tcW w:w="751" w:type="dxa"/>
          </w:tcPr>
          <w:p w14:paraId="4CD0F6A5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652" w:type="dxa"/>
            <w:vAlign w:val="center"/>
          </w:tcPr>
          <w:p w14:paraId="0792F7B4" w14:textId="77777777" w:rsidR="00E769F9" w:rsidRPr="005C6D3E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Разработка грантовых заявок и управление реализацией проекта</w:t>
            </w:r>
          </w:p>
        </w:tc>
        <w:tc>
          <w:tcPr>
            <w:tcW w:w="992" w:type="dxa"/>
            <w:vAlign w:val="center"/>
          </w:tcPr>
          <w:p w14:paraId="2C356D1D" w14:textId="77777777" w:rsidR="00E769F9" w:rsidRPr="005C6D3E" w:rsidRDefault="00E769F9" w:rsidP="00CD11B9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8A7B845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14:paraId="7554F486" w14:textId="77777777" w:rsidR="00E769F9" w:rsidRPr="005C6D3E" w:rsidRDefault="00E769F9" w:rsidP="00CD11B9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735A121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3F7350EB" w14:textId="77777777" w:rsidR="00E769F9" w:rsidRPr="005C6D3E" w:rsidRDefault="00E769F9" w:rsidP="00CD11B9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5F430B8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43FDEB85" w14:textId="77777777" w:rsidR="00E769F9" w:rsidRPr="005C6D3E" w:rsidRDefault="00E769F9" w:rsidP="00CD11B9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F411DA3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001AEBA2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23CE4B3E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769F9" w:rsidRPr="007A7346" w14:paraId="0A29550F" w14:textId="77777777" w:rsidTr="00CD11B9">
        <w:tc>
          <w:tcPr>
            <w:tcW w:w="751" w:type="dxa"/>
          </w:tcPr>
          <w:p w14:paraId="18C1FEC5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652" w:type="dxa"/>
            <w:vAlign w:val="center"/>
          </w:tcPr>
          <w:p w14:paraId="65579B4A" w14:textId="77777777" w:rsidR="00E769F9" w:rsidRPr="003A6917" w:rsidRDefault="00E769F9" w:rsidP="00CD11B9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46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Определение типа социокультурного </w:t>
            </w:r>
            <w:r w:rsidRPr="00D046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проекта.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Принципы подготовки и логика грантовой заявки.</w:t>
            </w:r>
          </w:p>
        </w:tc>
        <w:tc>
          <w:tcPr>
            <w:tcW w:w="992" w:type="dxa"/>
            <w:vAlign w:val="center"/>
          </w:tcPr>
          <w:p w14:paraId="6CED49E9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276" w:type="dxa"/>
            <w:vAlign w:val="center"/>
          </w:tcPr>
          <w:p w14:paraId="66395C4A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41966B68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42A35D88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04801B3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575FAF5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6565A0D2" w14:textId="77777777" w:rsidTr="00CD11B9">
        <w:tc>
          <w:tcPr>
            <w:tcW w:w="751" w:type="dxa"/>
          </w:tcPr>
          <w:p w14:paraId="6EB0E1EF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2652" w:type="dxa"/>
            <w:vAlign w:val="center"/>
          </w:tcPr>
          <w:p w14:paraId="12D88497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Реализация проекта и подготовка отчетности</w:t>
            </w:r>
          </w:p>
        </w:tc>
        <w:tc>
          <w:tcPr>
            <w:tcW w:w="992" w:type="dxa"/>
            <w:vAlign w:val="center"/>
          </w:tcPr>
          <w:p w14:paraId="17634496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564AFD04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15D96A15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50C7631F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0C327EA5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314661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E769F9" w:rsidRPr="007A7346" w14:paraId="2EE6E948" w14:textId="77777777" w:rsidTr="00CD11B9">
        <w:tc>
          <w:tcPr>
            <w:tcW w:w="751" w:type="dxa"/>
          </w:tcPr>
          <w:p w14:paraId="06D7913A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2652" w:type="dxa"/>
            <w:vAlign w:val="center"/>
          </w:tcPr>
          <w:p w14:paraId="16EB17FE" w14:textId="77777777" w:rsidR="00E769F9" w:rsidRPr="005C6D3E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Продвижение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проекта: методы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эффективной коммуникации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целевыми группами</w:t>
            </w:r>
          </w:p>
        </w:tc>
        <w:tc>
          <w:tcPr>
            <w:tcW w:w="992" w:type="dxa"/>
            <w:vAlign w:val="center"/>
          </w:tcPr>
          <w:p w14:paraId="54042E69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14:paraId="3F754265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1080E4C7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BD54FBB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01607D92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BE0C33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E769F9" w:rsidRPr="007A7346" w14:paraId="3AF3543A" w14:textId="77777777" w:rsidTr="00CD11B9">
        <w:tc>
          <w:tcPr>
            <w:tcW w:w="751" w:type="dxa"/>
          </w:tcPr>
          <w:p w14:paraId="6B902B9F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652" w:type="dxa"/>
          </w:tcPr>
          <w:p w14:paraId="14E66302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Коммуникационная система проекта: идея и стратегия</w:t>
            </w:r>
          </w:p>
        </w:tc>
        <w:tc>
          <w:tcPr>
            <w:tcW w:w="992" w:type="dxa"/>
          </w:tcPr>
          <w:p w14:paraId="6570FB19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A5DD0D7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C218B04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DDEFA28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E2FCB57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A98975B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7F70ACAF" w14:textId="77777777" w:rsidTr="00CD11B9">
        <w:tc>
          <w:tcPr>
            <w:tcW w:w="751" w:type="dxa"/>
          </w:tcPr>
          <w:p w14:paraId="23F30A91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652" w:type="dxa"/>
          </w:tcPr>
          <w:p w14:paraId="3DE919D1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Целевая аудитория: исследование, описание, выбор каналов коммуникации</w:t>
            </w:r>
          </w:p>
        </w:tc>
        <w:tc>
          <w:tcPr>
            <w:tcW w:w="992" w:type="dxa"/>
          </w:tcPr>
          <w:p w14:paraId="32904928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64536263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DF26E84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886B624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306440B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6D1FFB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408A8CFC" w14:textId="77777777" w:rsidTr="00CD11B9">
        <w:tc>
          <w:tcPr>
            <w:tcW w:w="751" w:type="dxa"/>
          </w:tcPr>
          <w:p w14:paraId="209DA0E0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2652" w:type="dxa"/>
          </w:tcPr>
          <w:p w14:paraId="5A31690C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Баланс формы и содержания: сообщение и технологии</w:t>
            </w:r>
          </w:p>
        </w:tc>
        <w:tc>
          <w:tcPr>
            <w:tcW w:w="992" w:type="dxa"/>
          </w:tcPr>
          <w:p w14:paraId="3497C9A0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E1ED7EA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04E0F37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DAA7757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B10D96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6630A30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E769F9" w:rsidRPr="007A7346" w14:paraId="5FF6D771" w14:textId="77777777" w:rsidTr="00CD11B9">
        <w:tc>
          <w:tcPr>
            <w:tcW w:w="751" w:type="dxa"/>
          </w:tcPr>
          <w:p w14:paraId="1E4F6635" w14:textId="77777777" w:rsidR="00E769F9" w:rsidRPr="00510DFD" w:rsidRDefault="00E769F9" w:rsidP="00CD11B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0D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652" w:type="dxa"/>
            <w:vAlign w:val="center"/>
          </w:tcPr>
          <w:p w14:paraId="6710BDBE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Оценка потенциала организации и планирование коммуникационной стратегии</w:t>
            </w:r>
          </w:p>
        </w:tc>
        <w:tc>
          <w:tcPr>
            <w:tcW w:w="992" w:type="dxa"/>
            <w:vAlign w:val="center"/>
          </w:tcPr>
          <w:p w14:paraId="084C0E99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14:paraId="68D8BEA0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5E15DF0F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81B219D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13E52B60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BDC336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0468D6C8" w14:textId="77777777" w:rsidTr="00CD11B9">
        <w:tc>
          <w:tcPr>
            <w:tcW w:w="751" w:type="dxa"/>
          </w:tcPr>
          <w:p w14:paraId="1BB3E850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2652" w:type="dxa"/>
          </w:tcPr>
          <w:p w14:paraId="5FE40BDE" w14:textId="77777777" w:rsidR="00E769F9" w:rsidRPr="00510DFD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D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Подход к ревизии собственных ресурсов </w:t>
            </w:r>
          </w:p>
        </w:tc>
        <w:tc>
          <w:tcPr>
            <w:tcW w:w="992" w:type="dxa"/>
            <w:vAlign w:val="center"/>
          </w:tcPr>
          <w:p w14:paraId="4AA83670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23D4B05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473BA9B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6CACA91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CC9D2B2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5A4F571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00A1AADB" w14:textId="77777777" w:rsidTr="00CD11B9">
        <w:tc>
          <w:tcPr>
            <w:tcW w:w="751" w:type="dxa"/>
          </w:tcPr>
          <w:p w14:paraId="45046B42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652" w:type="dxa"/>
          </w:tcPr>
          <w:p w14:paraId="55938A15" w14:textId="77777777" w:rsidR="00E769F9" w:rsidRPr="00510DFD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DFD">
              <w:rPr>
                <w:rFonts w:ascii="Times New Roman" w:hAnsi="Times New Roman" w:cs="Times New Roman"/>
                <w:sz w:val="28"/>
                <w:szCs w:val="28"/>
              </w:rPr>
              <w:t>Технология составления опорного плана коммуникаций</w:t>
            </w:r>
          </w:p>
        </w:tc>
        <w:tc>
          <w:tcPr>
            <w:tcW w:w="992" w:type="dxa"/>
            <w:vAlign w:val="center"/>
          </w:tcPr>
          <w:p w14:paraId="18252FEF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65AC914E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84F40FE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37D1A15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15E47E1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F8820B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11CE3AB9" w14:textId="77777777" w:rsidTr="00CD11B9">
        <w:tc>
          <w:tcPr>
            <w:tcW w:w="751" w:type="dxa"/>
          </w:tcPr>
          <w:p w14:paraId="55243247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652" w:type="dxa"/>
            <w:vAlign w:val="center"/>
          </w:tcPr>
          <w:p w14:paraId="68A9B9C3" w14:textId="77777777" w:rsidR="00E769F9" w:rsidRPr="00510DFD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DFD">
              <w:rPr>
                <w:rFonts w:ascii="Times New Roman" w:hAnsi="Times New Roman" w:cs="Times New Roman"/>
                <w:sz w:val="28"/>
                <w:szCs w:val="28"/>
              </w:rPr>
              <w:t>Образ организации/учреждения в социальных медиа</w:t>
            </w:r>
          </w:p>
        </w:tc>
        <w:tc>
          <w:tcPr>
            <w:tcW w:w="992" w:type="dxa"/>
            <w:vAlign w:val="center"/>
          </w:tcPr>
          <w:p w14:paraId="52486FB1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FF1AAD3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35332C1B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72FDE48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26F14CC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7DA922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E769F9" w:rsidRPr="007A7346" w14:paraId="302A3858" w14:textId="77777777" w:rsidTr="00CD11B9">
        <w:tc>
          <w:tcPr>
            <w:tcW w:w="751" w:type="dxa"/>
          </w:tcPr>
          <w:p w14:paraId="2FAF759E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52" w:type="dxa"/>
            <w:vAlign w:val="center"/>
          </w:tcPr>
          <w:p w14:paraId="794000E4" w14:textId="77777777" w:rsidR="00E769F9" w:rsidRPr="004C4A74" w:rsidRDefault="00E769F9" w:rsidP="00CD11B9">
            <w:pPr>
              <w:pStyle w:val="a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Обзор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C4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социокультурных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C4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276F2A82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 </w:t>
            </w:r>
            <w:r w:rsidRPr="004C4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экспертами-практиками,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C4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авторами признанных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C4A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социокультурных проектов</w:t>
            </w:r>
          </w:p>
        </w:tc>
        <w:tc>
          <w:tcPr>
            <w:tcW w:w="992" w:type="dxa"/>
            <w:vAlign w:val="center"/>
          </w:tcPr>
          <w:p w14:paraId="6EBE847B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1DED58EC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3579217D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3068464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C11AAD9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D41B5B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26235BC5" w14:textId="77777777" w:rsidTr="00CD11B9">
        <w:tc>
          <w:tcPr>
            <w:tcW w:w="751" w:type="dxa"/>
          </w:tcPr>
          <w:p w14:paraId="5EC049FB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652" w:type="dxa"/>
            <w:vAlign w:val="center"/>
          </w:tcPr>
          <w:p w14:paraId="11E2FD00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hAnsi="Times New Roman" w:cs="Times New Roman"/>
                <w:sz w:val="28"/>
                <w:szCs w:val="28"/>
              </w:rPr>
              <w:t>Разбор конкретных примеров проектов победителей конкурсов грантов</w:t>
            </w:r>
          </w:p>
        </w:tc>
        <w:tc>
          <w:tcPr>
            <w:tcW w:w="992" w:type="dxa"/>
            <w:vAlign w:val="center"/>
          </w:tcPr>
          <w:p w14:paraId="4C10A22B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352A3C2A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3052EA5B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7F56964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CD91458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EE46EA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05B3950D" w14:textId="77777777" w:rsidTr="00CD11B9">
        <w:tc>
          <w:tcPr>
            <w:tcW w:w="751" w:type="dxa"/>
          </w:tcPr>
          <w:p w14:paraId="35846976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652" w:type="dxa"/>
            <w:vAlign w:val="center"/>
          </w:tcPr>
          <w:p w14:paraId="33CEA5FD" w14:textId="77777777" w:rsidR="00E769F9" w:rsidRPr="005C6D3E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hAnsi="Times New Roman" w:cs="Times New Roman"/>
                <w:sz w:val="28"/>
                <w:szCs w:val="28"/>
              </w:rPr>
              <w:t>Особенности подготовки заявок на гранты. Типичные ошибки</w:t>
            </w:r>
          </w:p>
        </w:tc>
        <w:tc>
          <w:tcPr>
            <w:tcW w:w="992" w:type="dxa"/>
            <w:vAlign w:val="center"/>
          </w:tcPr>
          <w:p w14:paraId="19C2B7C0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5E0FF63F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566C341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25D4B75" w14:textId="77777777" w:rsidR="00E769F9" w:rsidRPr="005C6D3E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024C636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D4BF17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7A2BA07A" w14:textId="77777777" w:rsidTr="00CD11B9">
        <w:tc>
          <w:tcPr>
            <w:tcW w:w="3403" w:type="dxa"/>
            <w:gridSpan w:val="2"/>
          </w:tcPr>
          <w:p w14:paraId="5569BE5B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54B89075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478ACBD2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32B9FFAC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4922ECC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1719FC43" w14:textId="77777777" w:rsidR="00E769F9" w:rsidRPr="00A43FFF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3FFF">
              <w:rPr>
                <w:rFonts w:ascii="Times New Roman" w:hAnsi="Times New Roman" w:cs="Times New Roman"/>
                <w:sz w:val="28"/>
                <w:szCs w:val="28"/>
              </w:rPr>
              <w:t>Презент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43FFF">
              <w:rPr>
                <w:rFonts w:ascii="Times New Roman" w:hAnsi="Times New Roman" w:cs="Times New Roman"/>
                <w:sz w:val="28"/>
                <w:szCs w:val="28"/>
              </w:rPr>
              <w:t>ция</w:t>
            </w:r>
          </w:p>
          <w:p w14:paraId="5AEF5A00" w14:textId="77777777" w:rsidR="00E769F9" w:rsidRPr="00ED01C2" w:rsidRDefault="00E769F9" w:rsidP="00CD11B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3FFF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Pr="00A43FF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14:paraId="2B5C8CAA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88D275C" w14:textId="77777777" w:rsidR="00E769F9" w:rsidRPr="007A7346" w:rsidRDefault="00E769F9" w:rsidP="00CD1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9F9" w:rsidRPr="007A7346" w14:paraId="02A639FF" w14:textId="77777777" w:rsidTr="00CD11B9">
        <w:tc>
          <w:tcPr>
            <w:tcW w:w="3403" w:type="dxa"/>
            <w:gridSpan w:val="2"/>
          </w:tcPr>
          <w:p w14:paraId="76B86107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14:paraId="1A6F3B5D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38450EF7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4C5BEBB4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D6E2749" w14:textId="77777777" w:rsidR="00E769F9" w:rsidRPr="007A7346" w:rsidRDefault="00E769F9" w:rsidP="00CD11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E625FE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94C2829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AD9126" w14:textId="77777777" w:rsidR="00E769F9" w:rsidRPr="007A7346" w:rsidRDefault="00E769F9" w:rsidP="00CD11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B3A1B51" w14:textId="76F53158" w:rsidR="00E769F9" w:rsidRDefault="00E769F9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2F72D" w14:textId="62E7E721" w:rsidR="00E769F9" w:rsidRDefault="00E769F9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AB64D" w14:textId="4B509598" w:rsidR="00E769F9" w:rsidRDefault="00E769F9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87B82A" w14:textId="0AB11C32" w:rsidR="00E769F9" w:rsidRDefault="00E769F9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3643C" w14:textId="7C7922DE" w:rsidR="00E769F9" w:rsidRDefault="00E769F9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B8D04" w14:textId="5D9DC1B8" w:rsidR="00E769F9" w:rsidRDefault="00E769F9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1DA5EF" w14:textId="74737F7D" w:rsidR="00E769F9" w:rsidRDefault="00E769F9" w:rsidP="0038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0"/>
      <w:bookmarkEnd w:id="1"/>
    </w:p>
    <w:sectPr w:rsidR="00E7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7A"/>
    <w:rsid w:val="00385657"/>
    <w:rsid w:val="00954F56"/>
    <w:rsid w:val="00B4767A"/>
    <w:rsid w:val="00E76469"/>
    <w:rsid w:val="00E7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178ED"/>
  <w15:chartTrackingRefBased/>
  <w15:docId w15:val="{53502D5C-9732-4AB4-B014-64362F24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65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072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385657"/>
  </w:style>
  <w:style w:type="paragraph" w:styleId="a4">
    <w:name w:val="No Spacing"/>
    <w:uiPriority w:val="1"/>
    <w:qFormat/>
    <w:rsid w:val="00E769F9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E769F9"/>
    <w:pPr>
      <w:spacing w:line="259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E76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4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Администратор</cp:lastModifiedBy>
  <cp:revision>2</cp:revision>
  <dcterms:created xsi:type="dcterms:W3CDTF">2026-01-19T07:20:00Z</dcterms:created>
  <dcterms:modified xsi:type="dcterms:W3CDTF">2026-01-19T07:20:00Z</dcterms:modified>
</cp:coreProperties>
</file>