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F5A" w:rsidRPr="00D27991" w:rsidRDefault="004B0F5A" w:rsidP="00D279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27991">
        <w:rPr>
          <w:rFonts w:ascii="Times New Roman" w:hAnsi="Times New Roman"/>
          <w:sz w:val="28"/>
          <w:szCs w:val="28"/>
        </w:rPr>
        <w:t>ГБУК «Агентство социокультурных технологий»</w:t>
      </w:r>
    </w:p>
    <w:p w:rsidR="004B0F5A" w:rsidRPr="00D27991" w:rsidRDefault="004B0F5A" w:rsidP="00D279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27991">
        <w:rPr>
          <w:rFonts w:ascii="Times New Roman" w:hAnsi="Times New Roman"/>
          <w:sz w:val="28"/>
          <w:szCs w:val="28"/>
        </w:rPr>
        <w:t xml:space="preserve">отдел </w:t>
      </w:r>
      <w:r>
        <w:rPr>
          <w:rFonts w:ascii="Times New Roman" w:hAnsi="Times New Roman"/>
          <w:sz w:val="28"/>
          <w:szCs w:val="28"/>
        </w:rPr>
        <w:t>информационно-методической и издательской деятельности</w:t>
      </w:r>
    </w:p>
    <w:p w:rsidR="004B0F5A" w:rsidRPr="00D27991" w:rsidRDefault="004B0F5A" w:rsidP="00D27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0F5A" w:rsidRPr="00D27991" w:rsidRDefault="004B0F5A" w:rsidP="00D27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0F5A" w:rsidRPr="00D27991" w:rsidRDefault="004B0F5A" w:rsidP="00D27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0F5A" w:rsidRPr="00D27991" w:rsidRDefault="004B0F5A" w:rsidP="00D27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0F5A" w:rsidRPr="00D27991" w:rsidRDefault="004B0F5A" w:rsidP="00C75D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97676">
        <w:rPr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7.25pt;height:199.5pt">
            <v:imagedata r:id="rId7" o:title=""/>
          </v:shape>
        </w:pict>
      </w:r>
    </w:p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0F5A" w:rsidRPr="00D27991" w:rsidRDefault="004B0F5A" w:rsidP="00D27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0F5A" w:rsidRPr="00D27991" w:rsidRDefault="004B0F5A" w:rsidP="00D27991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Информационно-аналитический отчет о работе  </w:t>
      </w:r>
      <w:r>
        <w:rPr>
          <w:rFonts w:ascii="Times New Roman" w:hAnsi="Times New Roman"/>
          <w:b/>
          <w:sz w:val="40"/>
          <w:szCs w:val="40"/>
          <w:lang w:eastAsia="ar-SA"/>
        </w:rPr>
        <w:t>о</w:t>
      </w:r>
      <w:r w:rsidRPr="008959B5">
        <w:rPr>
          <w:rFonts w:ascii="Times New Roman" w:hAnsi="Times New Roman"/>
          <w:b/>
          <w:sz w:val="40"/>
          <w:szCs w:val="40"/>
          <w:lang w:eastAsia="ar-SA"/>
        </w:rPr>
        <w:t>тдел</w:t>
      </w:r>
      <w:r>
        <w:rPr>
          <w:rFonts w:ascii="Times New Roman" w:hAnsi="Times New Roman"/>
          <w:b/>
          <w:sz w:val="40"/>
          <w:szCs w:val="40"/>
          <w:lang w:eastAsia="ar-SA"/>
        </w:rPr>
        <w:t>а</w:t>
      </w:r>
      <w:r w:rsidRPr="008959B5">
        <w:rPr>
          <w:rFonts w:ascii="Times New Roman" w:hAnsi="Times New Roman"/>
          <w:b/>
          <w:sz w:val="40"/>
          <w:szCs w:val="40"/>
          <w:lang w:eastAsia="ar-SA"/>
        </w:rPr>
        <w:t xml:space="preserve"> информационно-методической и издательской деятельности</w:t>
      </w:r>
      <w:r>
        <w:rPr>
          <w:rFonts w:ascii="Times New Roman" w:hAnsi="Times New Roman"/>
          <w:sz w:val="40"/>
          <w:szCs w:val="40"/>
          <w:lang w:eastAsia="ar-SA"/>
        </w:rPr>
        <w:t xml:space="preserve"> </w:t>
      </w:r>
      <w:r w:rsidRPr="00534F94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br/>
      </w:r>
      <w:r>
        <w:rPr>
          <w:rFonts w:ascii="Times New Roman" w:hAnsi="Times New Roman"/>
          <w:b/>
          <w:sz w:val="40"/>
          <w:szCs w:val="40"/>
        </w:rPr>
        <w:t>за 2019</w:t>
      </w:r>
      <w:r w:rsidRPr="00D27991">
        <w:rPr>
          <w:rFonts w:ascii="Times New Roman" w:hAnsi="Times New Roman"/>
          <w:b/>
          <w:sz w:val="40"/>
          <w:szCs w:val="40"/>
        </w:rPr>
        <w:t xml:space="preserve"> год</w:t>
      </w:r>
    </w:p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F5A" w:rsidRDefault="004B0F5A" w:rsidP="00C75D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B0F5A" w:rsidRDefault="004B0F5A" w:rsidP="007253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B0F5A" w:rsidRDefault="004B0F5A" w:rsidP="00D27991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  <w:lang w:eastAsia="ar-SA"/>
        </w:rPr>
      </w:pP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/>
            <w:sz w:val="28"/>
            <w:szCs w:val="28"/>
          </w:rPr>
          <w:t>2020</w:t>
        </w:r>
        <w:r w:rsidRPr="00D27991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D2799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sz w:val="32"/>
          <w:szCs w:val="28"/>
          <w:lang w:eastAsia="ar-SA"/>
        </w:rPr>
        <w:br w:type="page"/>
      </w:r>
    </w:p>
    <w:p w:rsidR="004B0F5A" w:rsidRPr="002741BF" w:rsidRDefault="004B0F5A" w:rsidP="00B9348E">
      <w:pPr>
        <w:pStyle w:val="TOCHeading"/>
        <w:jc w:val="center"/>
        <w:rPr>
          <w:rFonts w:ascii="Times New Roman" w:hAnsi="Times New Roman"/>
          <w:b/>
          <w:color w:val="auto"/>
          <w:sz w:val="36"/>
          <w:szCs w:val="28"/>
          <w:lang w:eastAsia="ar-SA"/>
        </w:rPr>
      </w:pPr>
      <w:r w:rsidRPr="002741BF">
        <w:rPr>
          <w:rFonts w:ascii="Times New Roman" w:hAnsi="Times New Roman"/>
          <w:b/>
          <w:color w:val="auto"/>
          <w:sz w:val="36"/>
          <w:szCs w:val="28"/>
          <w:lang w:eastAsia="ar-SA"/>
        </w:rPr>
        <w:t>Содержание</w:t>
      </w:r>
    </w:p>
    <w:p w:rsidR="004B0F5A" w:rsidRPr="002741BF" w:rsidRDefault="004B0F5A" w:rsidP="00B9348E">
      <w:pPr>
        <w:suppressAutoHyphens/>
        <w:spacing w:after="0" w:line="360" w:lineRule="auto"/>
        <w:ind w:left="-567" w:firstLine="567"/>
        <w:jc w:val="center"/>
        <w:rPr>
          <w:sz w:val="24"/>
        </w:rPr>
      </w:pPr>
    </w:p>
    <w:p w:rsidR="004B0F5A" w:rsidRDefault="004B0F5A">
      <w:pPr>
        <w:pStyle w:val="TOC1"/>
        <w:tabs>
          <w:tab w:val="right" w:leader="dot" w:pos="9770"/>
        </w:tabs>
        <w:rPr>
          <w:noProof/>
          <w:lang w:eastAsia="ru-RU"/>
        </w:rPr>
      </w:pPr>
      <w:r w:rsidRPr="002741BF">
        <w:rPr>
          <w:rFonts w:ascii="Times New Roman" w:hAnsi="Times New Roman"/>
          <w:sz w:val="28"/>
          <w:szCs w:val="28"/>
        </w:rPr>
        <w:fldChar w:fldCharType="begin"/>
      </w:r>
      <w:r w:rsidRPr="002741BF">
        <w:rPr>
          <w:rFonts w:ascii="Times New Roman" w:hAnsi="Times New Roman"/>
          <w:sz w:val="28"/>
          <w:szCs w:val="28"/>
        </w:rPr>
        <w:instrText xml:space="preserve"> TOC \o "1-3" \h \z \u </w:instrText>
      </w:r>
      <w:r w:rsidRPr="002741BF">
        <w:rPr>
          <w:rFonts w:ascii="Times New Roman" w:hAnsi="Times New Roman"/>
          <w:sz w:val="28"/>
          <w:szCs w:val="28"/>
        </w:rPr>
        <w:fldChar w:fldCharType="separate"/>
      </w:r>
      <w:hyperlink w:anchor="_Toc41923968" w:history="1">
        <w:r w:rsidRPr="001216C0">
          <w:rPr>
            <w:rStyle w:val="Hyperlink"/>
            <w:rFonts w:ascii="Times New Roman" w:hAnsi="Times New Roman"/>
            <w:b/>
            <w:noProof/>
            <w:lang w:eastAsia="ar-SA"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_Toc41923968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4B0F5A" w:rsidRDefault="004B0F5A">
      <w:pPr>
        <w:pStyle w:val="TOC1"/>
        <w:tabs>
          <w:tab w:val="left" w:pos="440"/>
          <w:tab w:val="right" w:leader="dot" w:pos="9770"/>
        </w:tabs>
        <w:rPr>
          <w:noProof/>
          <w:lang w:eastAsia="ru-RU"/>
        </w:rPr>
      </w:pPr>
      <w:hyperlink w:anchor="_Toc41923969" w:history="1">
        <w:r w:rsidRPr="001216C0">
          <w:rPr>
            <w:rStyle w:val="Hyperlink"/>
            <w:rFonts w:ascii="Times New Roman" w:hAnsi="Times New Roman"/>
            <w:b/>
            <w:noProof/>
            <w:lang w:eastAsia="ar-SA"/>
          </w:rPr>
          <w:t>1.</w:t>
        </w:r>
        <w:r>
          <w:rPr>
            <w:noProof/>
            <w:lang w:eastAsia="ru-RU"/>
          </w:rPr>
          <w:tab/>
        </w:r>
        <w:r w:rsidRPr="001216C0">
          <w:rPr>
            <w:rStyle w:val="Hyperlink"/>
            <w:rFonts w:ascii="Times New Roman" w:hAnsi="Times New Roman"/>
            <w:b/>
            <w:noProof/>
            <w:lang w:eastAsia="ar-SA"/>
          </w:rPr>
          <w:t>Комплектование фонда, пополнение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_Toc41923969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4B0F5A" w:rsidRDefault="004B0F5A">
      <w:pPr>
        <w:pStyle w:val="TOC1"/>
        <w:tabs>
          <w:tab w:val="left" w:pos="440"/>
          <w:tab w:val="right" w:leader="dot" w:pos="9770"/>
        </w:tabs>
        <w:rPr>
          <w:noProof/>
          <w:lang w:eastAsia="ru-RU"/>
        </w:rPr>
      </w:pPr>
      <w:hyperlink w:anchor="_Toc41923970" w:history="1">
        <w:r w:rsidRPr="001216C0">
          <w:rPr>
            <w:rStyle w:val="Hyperlink"/>
            <w:rFonts w:ascii="Times New Roman" w:hAnsi="Times New Roman"/>
            <w:b/>
            <w:noProof/>
            <w:lang w:eastAsia="ar-SA"/>
          </w:rPr>
          <w:t>2.</w:t>
        </w:r>
        <w:r>
          <w:rPr>
            <w:noProof/>
            <w:lang w:eastAsia="ru-RU"/>
          </w:rPr>
          <w:tab/>
        </w:r>
        <w:r w:rsidRPr="001216C0">
          <w:rPr>
            <w:rStyle w:val="Hyperlink"/>
            <w:rFonts w:ascii="Times New Roman" w:hAnsi="Times New Roman"/>
            <w:b/>
            <w:noProof/>
            <w:lang w:eastAsia="ar-SA"/>
          </w:rPr>
          <w:t>Информационно-методическая деятельность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_Toc41923970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4B0F5A" w:rsidRDefault="004B0F5A">
      <w:pPr>
        <w:pStyle w:val="TOC1"/>
        <w:tabs>
          <w:tab w:val="left" w:pos="440"/>
          <w:tab w:val="right" w:leader="dot" w:pos="9770"/>
        </w:tabs>
        <w:rPr>
          <w:noProof/>
          <w:lang w:eastAsia="ru-RU"/>
        </w:rPr>
      </w:pPr>
      <w:hyperlink w:anchor="_Toc41923971" w:history="1">
        <w:r w:rsidRPr="001216C0">
          <w:rPr>
            <w:rStyle w:val="Hyperlink"/>
            <w:rFonts w:ascii="Times New Roman" w:hAnsi="Times New Roman"/>
            <w:b/>
            <w:noProof/>
            <w:lang w:eastAsia="ar-SA"/>
          </w:rPr>
          <w:t>3.</w:t>
        </w:r>
        <w:r>
          <w:rPr>
            <w:noProof/>
            <w:lang w:eastAsia="ru-RU"/>
          </w:rPr>
          <w:tab/>
        </w:r>
        <w:r w:rsidRPr="001216C0">
          <w:rPr>
            <w:rStyle w:val="Hyperlink"/>
            <w:rFonts w:ascii="Times New Roman" w:hAnsi="Times New Roman"/>
            <w:b/>
            <w:noProof/>
            <w:lang w:eastAsia="ar-SA"/>
          </w:rPr>
          <w:t>Редакционно-издательская деятельность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_Toc41923971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4B0F5A" w:rsidRDefault="004B0F5A">
      <w:pPr>
        <w:pStyle w:val="TOC1"/>
        <w:tabs>
          <w:tab w:val="left" w:pos="440"/>
          <w:tab w:val="right" w:leader="dot" w:pos="9770"/>
        </w:tabs>
        <w:rPr>
          <w:noProof/>
          <w:lang w:eastAsia="ru-RU"/>
        </w:rPr>
      </w:pPr>
      <w:hyperlink w:anchor="_Toc41923972" w:history="1">
        <w:r w:rsidRPr="001216C0">
          <w:rPr>
            <w:rStyle w:val="Hyperlink"/>
            <w:rFonts w:ascii="Times New Roman" w:hAnsi="Times New Roman"/>
            <w:b/>
            <w:noProof/>
            <w:lang w:eastAsia="ar-SA"/>
          </w:rPr>
          <w:t>4.</w:t>
        </w:r>
        <w:r>
          <w:rPr>
            <w:noProof/>
            <w:lang w:eastAsia="ru-RU"/>
          </w:rPr>
          <w:tab/>
        </w:r>
        <w:r w:rsidRPr="001216C0">
          <w:rPr>
            <w:rStyle w:val="Hyperlink"/>
            <w:rFonts w:ascii="Times New Roman" w:hAnsi="Times New Roman"/>
            <w:b/>
            <w:noProof/>
            <w:lang w:eastAsia="ar-SA"/>
          </w:rPr>
          <w:t>Презентационная деятельность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_Toc41923972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4B0F5A" w:rsidRDefault="004B0F5A">
      <w:pPr>
        <w:pStyle w:val="TOC1"/>
        <w:tabs>
          <w:tab w:val="right" w:leader="dot" w:pos="9770"/>
        </w:tabs>
        <w:rPr>
          <w:noProof/>
          <w:lang w:eastAsia="ru-RU"/>
        </w:rPr>
      </w:pPr>
      <w:hyperlink w:anchor="_Toc41923973" w:history="1">
        <w:r w:rsidRPr="001216C0">
          <w:rPr>
            <w:rStyle w:val="Hyperlink"/>
            <w:rFonts w:ascii="Times New Roman" w:hAnsi="Times New Roman"/>
            <w:b/>
            <w:noProof/>
            <w:lang w:eastAsia="ar-SA"/>
          </w:rPr>
          <w:t>Заключение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_Toc41923973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4B0F5A" w:rsidRPr="00B9348E" w:rsidRDefault="004B0F5A" w:rsidP="00B9348E">
      <w:pPr>
        <w:spacing w:line="360" w:lineRule="auto"/>
        <w:rPr>
          <w:rFonts w:ascii="Times New Roman" w:hAnsi="Times New Roman"/>
          <w:sz w:val="28"/>
          <w:szCs w:val="28"/>
        </w:rPr>
      </w:pPr>
      <w:r w:rsidRPr="002741BF">
        <w:rPr>
          <w:rFonts w:ascii="Times New Roman" w:hAnsi="Times New Roman"/>
          <w:sz w:val="28"/>
          <w:szCs w:val="28"/>
        </w:rPr>
        <w:fldChar w:fldCharType="end"/>
      </w:r>
    </w:p>
    <w:p w:rsidR="004B0F5A" w:rsidRDefault="004B0F5A" w:rsidP="00B9348E">
      <w:pPr>
        <w:spacing w:line="360" w:lineRule="auto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br w:type="page"/>
      </w:r>
    </w:p>
    <w:p w:rsidR="004B0F5A" w:rsidRPr="00987339" w:rsidRDefault="004B0F5A" w:rsidP="00375AAE">
      <w:pPr>
        <w:pStyle w:val="Heading1"/>
        <w:jc w:val="center"/>
        <w:rPr>
          <w:rFonts w:ascii="Times New Roman" w:hAnsi="Times New Roman"/>
          <w:b/>
          <w:color w:val="auto"/>
          <w:szCs w:val="28"/>
          <w:lang w:eastAsia="ar-SA"/>
        </w:rPr>
      </w:pPr>
      <w:bookmarkStart w:id="0" w:name="_Toc41923968"/>
      <w:r w:rsidRPr="00987339">
        <w:rPr>
          <w:rFonts w:ascii="Times New Roman" w:hAnsi="Times New Roman"/>
          <w:b/>
          <w:color w:val="auto"/>
          <w:szCs w:val="28"/>
          <w:lang w:eastAsia="ar-SA"/>
        </w:rPr>
        <w:t>Введение</w:t>
      </w:r>
      <w:bookmarkEnd w:id="0"/>
    </w:p>
    <w:p w:rsidR="004B0F5A" w:rsidRDefault="004B0F5A" w:rsidP="00270422">
      <w:p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b/>
          <w:sz w:val="28"/>
          <w:szCs w:val="28"/>
          <w:lang w:eastAsia="ar-SA"/>
        </w:rPr>
      </w:pPr>
    </w:p>
    <w:p w:rsidR="004B0F5A" w:rsidRDefault="004B0F5A" w:rsidP="00270422">
      <w:p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Отдел информационно-методической и издательской деятельности</w:t>
      </w:r>
      <w:r w:rsidRPr="00534F94">
        <w:rPr>
          <w:rFonts w:ascii="Times New Roman" w:hAnsi="Times New Roman"/>
          <w:sz w:val="28"/>
          <w:szCs w:val="28"/>
          <w:lang w:eastAsia="ar-SA"/>
        </w:rPr>
        <w:t xml:space="preserve"> – структурное подразделение ГБУК «Агентс</w:t>
      </w:r>
      <w:r>
        <w:rPr>
          <w:rFonts w:ascii="Times New Roman" w:hAnsi="Times New Roman"/>
          <w:sz w:val="28"/>
          <w:szCs w:val="28"/>
          <w:lang w:eastAsia="ar-SA"/>
        </w:rPr>
        <w:t>тво социокультурных технологий». Отдел о</w:t>
      </w:r>
      <w:r w:rsidRPr="00534F94">
        <w:rPr>
          <w:rFonts w:ascii="Times New Roman" w:hAnsi="Times New Roman"/>
          <w:sz w:val="28"/>
          <w:szCs w:val="28"/>
          <w:lang w:eastAsia="ar-SA"/>
        </w:rPr>
        <w:t>казывает информационно-методическую поддержку учреждениям культурно-досугового типа, учреждениям дополнительного художественного образования</w:t>
      </w:r>
      <w:r>
        <w:rPr>
          <w:rFonts w:ascii="Times New Roman" w:hAnsi="Times New Roman"/>
          <w:sz w:val="28"/>
          <w:szCs w:val="28"/>
          <w:lang w:eastAsia="ar-SA"/>
        </w:rPr>
        <w:t xml:space="preserve"> (далее – учреждения культуры)</w:t>
      </w:r>
      <w:r w:rsidRPr="00534F94">
        <w:rPr>
          <w:rFonts w:ascii="Times New Roman" w:hAnsi="Times New Roman"/>
          <w:sz w:val="28"/>
          <w:szCs w:val="28"/>
          <w:lang w:eastAsia="ar-SA"/>
        </w:rPr>
        <w:t>, руководителям творческих коллективов, мастерам декоративно-прикладного творчества, а также всем, кто изучает и интересуется народным художественным творчеством, любительским искусством Самарской области и краеведением</w:t>
      </w:r>
      <w:r>
        <w:rPr>
          <w:rFonts w:ascii="Times New Roman" w:hAnsi="Times New Roman"/>
          <w:sz w:val="28"/>
          <w:szCs w:val="28"/>
          <w:lang w:eastAsia="ar-SA"/>
        </w:rPr>
        <w:t xml:space="preserve">. Отдел формирует и размещает актуальную информацию о мероприятиях </w:t>
      </w:r>
      <w:r w:rsidRPr="004A1C38">
        <w:rPr>
          <w:rFonts w:ascii="Times New Roman" w:hAnsi="Times New Roman"/>
          <w:sz w:val="28"/>
          <w:szCs w:val="28"/>
          <w:lang w:eastAsia="ar-SA"/>
        </w:rPr>
        <w:t>ГБУК «Агентс</w:t>
      </w:r>
      <w:r>
        <w:rPr>
          <w:rFonts w:ascii="Times New Roman" w:hAnsi="Times New Roman"/>
          <w:sz w:val="28"/>
          <w:szCs w:val="28"/>
          <w:lang w:eastAsia="ar-SA"/>
        </w:rPr>
        <w:t xml:space="preserve">тво социокультурных технологий» </w:t>
      </w:r>
      <w:r w:rsidRPr="004A1C38">
        <w:rPr>
          <w:rFonts w:ascii="Times New Roman" w:hAnsi="Times New Roman"/>
          <w:sz w:val="28"/>
          <w:szCs w:val="28"/>
          <w:lang w:eastAsia="ar-SA"/>
        </w:rPr>
        <w:t xml:space="preserve">в автоматизированной информационной системе «PRO.Культура.РФ. Портал культурного наследия, традиций народов России». </w:t>
      </w:r>
      <w:r>
        <w:rPr>
          <w:rFonts w:ascii="Times New Roman" w:hAnsi="Times New Roman"/>
          <w:sz w:val="28"/>
          <w:szCs w:val="28"/>
          <w:lang w:eastAsia="ar-SA"/>
        </w:rPr>
        <w:t xml:space="preserve">А также выстраивает необходимую коммуникацию с сотрудниками отделов учреждений для оперативной и качественной работы по освещению и продвижению деятельности учреждения на федеральном портале. </w:t>
      </w:r>
    </w:p>
    <w:p w:rsidR="004B0F5A" w:rsidRDefault="004B0F5A" w:rsidP="004B5E55">
      <w:p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534F94">
        <w:rPr>
          <w:rFonts w:ascii="Times New Roman" w:hAnsi="Times New Roman"/>
          <w:b/>
          <w:sz w:val="28"/>
          <w:szCs w:val="28"/>
          <w:lang w:eastAsia="ar-SA"/>
        </w:rPr>
        <w:t>Ц</w:t>
      </w:r>
      <w:r>
        <w:rPr>
          <w:rFonts w:ascii="Times New Roman" w:hAnsi="Times New Roman"/>
          <w:b/>
          <w:sz w:val="28"/>
          <w:szCs w:val="28"/>
          <w:lang w:eastAsia="ar-SA"/>
        </w:rPr>
        <w:t>елью отдела информационно-методической и издательской деятельности</w:t>
      </w:r>
      <w:r w:rsidRPr="00534F94">
        <w:rPr>
          <w:rFonts w:ascii="Times New Roman" w:hAnsi="Times New Roman"/>
          <w:sz w:val="28"/>
          <w:szCs w:val="28"/>
          <w:lang w:eastAsia="ar-SA"/>
        </w:rPr>
        <w:t xml:space="preserve"> является обеспечение в едином культурно-образовательном пространстве нового качества информационного обслуживания, направленного на сохранение и поп</w:t>
      </w:r>
      <w:r>
        <w:rPr>
          <w:rFonts w:ascii="Times New Roman" w:hAnsi="Times New Roman"/>
          <w:sz w:val="28"/>
          <w:szCs w:val="28"/>
          <w:lang w:eastAsia="ar-SA"/>
        </w:rPr>
        <w:t xml:space="preserve">уляризацию </w:t>
      </w:r>
      <w:r w:rsidRPr="00534F94">
        <w:rPr>
          <w:rFonts w:ascii="Times New Roman" w:hAnsi="Times New Roman"/>
          <w:sz w:val="28"/>
          <w:szCs w:val="28"/>
          <w:lang w:eastAsia="ar-SA"/>
        </w:rPr>
        <w:t>уникального нематериального культурного наследия Самарской области.</w:t>
      </w:r>
    </w:p>
    <w:p w:rsidR="004B0F5A" w:rsidRDefault="004B0F5A" w:rsidP="004B5E55">
      <w:p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>Задачи отдела информационно-методической и издательской деятельности</w:t>
      </w:r>
      <w:r w:rsidRPr="002E713C">
        <w:rPr>
          <w:rFonts w:ascii="Times New Roman" w:hAnsi="Times New Roman"/>
          <w:b/>
          <w:sz w:val="28"/>
          <w:szCs w:val="28"/>
          <w:lang w:eastAsia="ar-SA"/>
        </w:rPr>
        <w:t>:</w:t>
      </w:r>
    </w:p>
    <w:p w:rsidR="004B0F5A" w:rsidRPr="002E713C" w:rsidRDefault="004B0F5A" w:rsidP="00421C7F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 </w:t>
      </w:r>
      <w:r w:rsidRPr="002E713C">
        <w:rPr>
          <w:rFonts w:ascii="Times New Roman" w:hAnsi="Times New Roman"/>
          <w:color w:val="000000"/>
          <w:sz w:val="28"/>
          <w:szCs w:val="28"/>
          <w:lang w:eastAsia="ru-RU"/>
        </w:rPr>
        <w:t>Издание методической литературы, необходимой для деятельности культурно-досуговых учреждени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й Самарской области;</w:t>
      </w:r>
      <w:r w:rsidRPr="002E713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4B0F5A" w:rsidRDefault="004B0F5A" w:rsidP="00421C7F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E713C">
        <w:rPr>
          <w:rFonts w:ascii="Times New Roman" w:hAnsi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2E713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Подготов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ка периодического информационно- методического издания ГБУК </w:t>
      </w:r>
    </w:p>
    <w:p w:rsidR="004B0F5A" w:rsidRPr="002E713C" w:rsidRDefault="004B0F5A" w:rsidP="00421C7F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«Агентство социокультурных технологий» - «Культурные перекрестки губернии» (сбор и обработка информации, редактирование, макетирование, предпечатная подготовка издания);</w:t>
      </w:r>
    </w:p>
    <w:p w:rsidR="004B0F5A" w:rsidRPr="002E713C" w:rsidRDefault="004B0F5A" w:rsidP="00421C7F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E713C">
        <w:rPr>
          <w:rFonts w:ascii="Times New Roman" w:hAnsi="Times New Roman"/>
          <w:color w:val="000000"/>
          <w:sz w:val="28"/>
          <w:szCs w:val="28"/>
          <w:lang w:eastAsia="ru-RU"/>
        </w:rPr>
        <w:t>3. Формирование, в соответствии с установленным порядком, совместно 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методистами отделов ГБУК «Агентство социокультурных технологий» предложений</w:t>
      </w:r>
      <w:r w:rsidRPr="002E713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текущие и перспективные тематические планы издания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методической литературы.</w:t>
      </w:r>
    </w:p>
    <w:p w:rsidR="004B0F5A" w:rsidRPr="002E713C" w:rsidRDefault="004B0F5A" w:rsidP="00421C7F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Pr="002E713C">
        <w:rPr>
          <w:rFonts w:ascii="Times New Roman" w:hAnsi="Times New Roman"/>
          <w:color w:val="000000"/>
          <w:sz w:val="28"/>
          <w:szCs w:val="28"/>
          <w:lang w:eastAsia="ru-RU"/>
        </w:rPr>
        <w:t>Выполнение отдельных элементов редакционно-издательского цикла:</w:t>
      </w:r>
      <w:r w:rsidRPr="00936D9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сбор информации,</w:t>
      </w:r>
      <w:r w:rsidRPr="002E713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редактирование, изготовление оригинал-макетов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методической литературы</w:t>
      </w:r>
      <w:r w:rsidRPr="00936D95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4B0F5A" w:rsidRDefault="004B0F5A" w:rsidP="00421C7F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Pr="00936D9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Pr="002E713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Подготовка в установленном порядке текущих и итоговых отчетов по издательской деятельности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отдела;</w:t>
      </w:r>
    </w:p>
    <w:p w:rsidR="004B0F5A" w:rsidRDefault="004B0F5A" w:rsidP="00421C7F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B318D">
        <w:rPr>
          <w:rFonts w:ascii="Times New Roman" w:hAnsi="Times New Roman"/>
          <w:color w:val="000000"/>
          <w:sz w:val="28"/>
          <w:szCs w:val="28"/>
          <w:lang w:eastAsia="ru-RU"/>
        </w:rPr>
        <w:t>6.</w:t>
      </w:r>
      <w:r w:rsidRPr="000B318D">
        <w:rPr>
          <w:rFonts w:ascii="Times New Roman" w:hAnsi="Times New Roman"/>
          <w:color w:val="3B4256"/>
          <w:sz w:val="28"/>
          <w:szCs w:val="28"/>
          <w:shd w:val="clear" w:color="auto" w:fill="FFFFFF"/>
        </w:rPr>
        <w:t xml:space="preserve"> </w:t>
      </w:r>
      <w:r w:rsidRPr="000B318D">
        <w:rPr>
          <w:rFonts w:ascii="Times New Roman" w:hAnsi="Times New Roman"/>
          <w:sz w:val="28"/>
          <w:szCs w:val="28"/>
          <w:shd w:val="clear" w:color="auto" w:fill="FFFFFF"/>
        </w:rPr>
        <w:t>Подготовка</w:t>
      </w:r>
      <w:r>
        <w:rPr>
          <w:rFonts w:ascii="Times New Roman" w:hAnsi="Times New Roman"/>
          <w:color w:val="3B4256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для </w:t>
      </w:r>
      <w:r w:rsidRPr="000B318D">
        <w:rPr>
          <w:rFonts w:ascii="Times New Roman" w:hAnsi="Times New Roman"/>
          <w:sz w:val="28"/>
          <w:szCs w:val="28"/>
          <w:shd w:val="clear" w:color="auto" w:fill="FFFFFF"/>
        </w:rPr>
        <w:t>СМИ информационны</w:t>
      </w:r>
      <w:r>
        <w:rPr>
          <w:rFonts w:ascii="Times New Roman" w:hAnsi="Times New Roman"/>
          <w:sz w:val="28"/>
          <w:szCs w:val="28"/>
          <w:shd w:val="clear" w:color="auto" w:fill="FFFFFF"/>
        </w:rPr>
        <w:t>х</w:t>
      </w:r>
      <w:r w:rsidRPr="000B318D">
        <w:rPr>
          <w:rFonts w:ascii="Times New Roman" w:hAnsi="Times New Roman"/>
          <w:sz w:val="28"/>
          <w:szCs w:val="28"/>
          <w:shd w:val="clear" w:color="auto" w:fill="FFFFFF"/>
        </w:rPr>
        <w:t xml:space="preserve"> материал</w:t>
      </w:r>
      <w:r>
        <w:rPr>
          <w:rFonts w:ascii="Times New Roman" w:hAnsi="Times New Roman"/>
          <w:sz w:val="28"/>
          <w:szCs w:val="28"/>
          <w:shd w:val="clear" w:color="auto" w:fill="FFFFFF"/>
        </w:rPr>
        <w:t>ов</w:t>
      </w:r>
      <w:r w:rsidRPr="000B318D">
        <w:rPr>
          <w:rFonts w:ascii="Times New Roman" w:hAnsi="Times New Roman"/>
          <w:sz w:val="28"/>
          <w:szCs w:val="28"/>
          <w:shd w:val="clear" w:color="auto" w:fill="FFFFFF"/>
        </w:rPr>
        <w:t xml:space="preserve"> (пресс-релиз</w:t>
      </w:r>
      <w:r>
        <w:rPr>
          <w:rFonts w:ascii="Times New Roman" w:hAnsi="Times New Roman"/>
          <w:sz w:val="28"/>
          <w:szCs w:val="28"/>
          <w:shd w:val="clear" w:color="auto" w:fill="FFFFFF"/>
        </w:rPr>
        <w:t>ов, пост-релизов, медиаплнов</w:t>
      </w:r>
      <w:r w:rsidRPr="000B318D">
        <w:rPr>
          <w:rFonts w:ascii="Times New Roman" w:hAnsi="Times New Roman"/>
          <w:sz w:val="28"/>
          <w:szCs w:val="28"/>
          <w:shd w:val="clear" w:color="auto" w:fill="FFFFFF"/>
        </w:rPr>
        <w:t>);</w:t>
      </w:r>
    </w:p>
    <w:p w:rsidR="004B0F5A" w:rsidRDefault="004B0F5A" w:rsidP="00421C7F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7. О</w:t>
      </w:r>
      <w:r w:rsidRPr="000B318D">
        <w:rPr>
          <w:rFonts w:ascii="Times New Roman" w:hAnsi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ганизация и проведение </w:t>
      </w:r>
      <w:r w:rsidRPr="000B318D">
        <w:rPr>
          <w:rFonts w:ascii="Times New Roman" w:hAnsi="Times New Roman"/>
          <w:sz w:val="28"/>
          <w:szCs w:val="28"/>
          <w:shd w:val="clear" w:color="auto" w:fill="FFFFFF"/>
        </w:rPr>
        <w:t>пресс-конференций</w:t>
      </w:r>
      <w:r>
        <w:rPr>
          <w:rFonts w:ascii="Times New Roman" w:hAnsi="Times New Roman"/>
          <w:sz w:val="28"/>
          <w:szCs w:val="28"/>
          <w:shd w:val="clear" w:color="auto" w:fill="FFFFFF"/>
        </w:rPr>
        <w:t>, видео и аудиозаписи для информационных и тематических программ в печатных и электронных СМИ;</w:t>
      </w:r>
    </w:p>
    <w:p w:rsidR="004B0F5A" w:rsidRDefault="004B0F5A" w:rsidP="00421C7F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8.Изготовление видеороликов и фильмов</w:t>
      </w:r>
      <w:r w:rsidRPr="000B318D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4B0F5A" w:rsidRDefault="004B0F5A" w:rsidP="00421C7F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9. М</w:t>
      </w:r>
      <w:r w:rsidRPr="000B318D">
        <w:rPr>
          <w:rFonts w:ascii="Times New Roman" w:hAnsi="Times New Roman"/>
          <w:sz w:val="28"/>
          <w:szCs w:val="28"/>
          <w:shd w:val="clear" w:color="auto" w:fill="FFFFFF"/>
        </w:rPr>
        <w:t xml:space="preserve">ониторинг региональных печатных и электронных СМИ по вопросам деятельности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ГБУК «Агентство социокультурных технологий»</w:t>
      </w:r>
      <w:r w:rsidRPr="000B318D">
        <w:rPr>
          <w:rFonts w:ascii="Times New Roman" w:hAnsi="Times New Roman"/>
          <w:sz w:val="28"/>
          <w:szCs w:val="28"/>
          <w:shd w:val="clear" w:color="auto" w:fill="FFFFFF"/>
        </w:rPr>
        <w:t>;</w:t>
      </w:r>
      <w:r w:rsidRPr="000B318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10. Оказание </w:t>
      </w:r>
      <w:r w:rsidRPr="000B318D">
        <w:rPr>
          <w:rFonts w:ascii="Times New Roman" w:hAnsi="Times New Roman"/>
          <w:sz w:val="28"/>
          <w:szCs w:val="28"/>
          <w:shd w:val="clear" w:color="auto" w:fill="FFFFFF"/>
        </w:rPr>
        <w:t>содействия представителям СМИ в подготовке информационных материалов по тематике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деятельности ГБУК «Агентства социокультурных технологий»</w:t>
      </w:r>
      <w:r w:rsidRPr="000B318D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4B0F5A" w:rsidRPr="002E713C" w:rsidRDefault="004B0F5A" w:rsidP="00421C7F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11.О</w:t>
      </w:r>
      <w:r w:rsidRPr="000B318D">
        <w:rPr>
          <w:rFonts w:ascii="Times New Roman" w:hAnsi="Times New Roman"/>
          <w:sz w:val="28"/>
          <w:szCs w:val="28"/>
          <w:shd w:val="clear" w:color="auto" w:fill="FFFFFF"/>
        </w:rPr>
        <w:t>существляет взаимодействие с региональными пресс-службам</w:t>
      </w:r>
      <w:r>
        <w:rPr>
          <w:rFonts w:ascii="Times New Roman" w:hAnsi="Times New Roman"/>
          <w:sz w:val="28"/>
          <w:szCs w:val="28"/>
          <w:shd w:val="clear" w:color="auto" w:fill="FFFFFF"/>
        </w:rPr>
        <w:t>и, представляющими исполнительные и законодательные органы государственной власти, а также учреждения культуры</w:t>
      </w:r>
      <w:r w:rsidRPr="000B318D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4B0F5A" w:rsidRDefault="004B0F5A" w:rsidP="004B5E55">
      <w:p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12. </w:t>
      </w:r>
      <w:r w:rsidRPr="00421C7F">
        <w:rPr>
          <w:rFonts w:ascii="Times New Roman" w:hAnsi="Times New Roman"/>
          <w:bCs/>
          <w:sz w:val="28"/>
          <w:szCs w:val="28"/>
          <w:lang w:eastAsia="ar-SA"/>
        </w:rPr>
        <w:t>Наполнение информационным контентом официальных интерне-ресурсо</w:t>
      </w:r>
      <w:r>
        <w:rPr>
          <w:rFonts w:ascii="Times New Roman" w:hAnsi="Times New Roman"/>
          <w:bCs/>
          <w:sz w:val="28"/>
          <w:szCs w:val="28"/>
          <w:lang w:eastAsia="ar-SA"/>
        </w:rPr>
        <w:t>в</w:t>
      </w:r>
      <w:r w:rsidRPr="00421C7F">
        <w:rPr>
          <w:rFonts w:ascii="Times New Roman" w:hAnsi="Times New Roman"/>
          <w:bCs/>
          <w:sz w:val="28"/>
          <w:szCs w:val="28"/>
          <w:lang w:eastAsia="ar-SA"/>
        </w:rPr>
        <w:t xml:space="preserve"> ГБУК АСТ</w:t>
      </w:r>
      <w:r>
        <w:rPr>
          <w:rFonts w:ascii="Times New Roman" w:hAnsi="Times New Roman"/>
          <w:bCs/>
          <w:sz w:val="28"/>
          <w:szCs w:val="28"/>
          <w:lang w:eastAsia="ar-SA"/>
        </w:rPr>
        <w:t>.</w:t>
      </w:r>
    </w:p>
    <w:p w:rsidR="004B0F5A" w:rsidRPr="00421C7F" w:rsidRDefault="004B0F5A" w:rsidP="004B5E55">
      <w:p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4B0F5A" w:rsidRDefault="004B0F5A" w:rsidP="00650AE9">
      <w:p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4B5E55">
        <w:rPr>
          <w:rFonts w:ascii="Times New Roman" w:hAnsi="Times New Roman"/>
          <w:bCs/>
          <w:sz w:val="28"/>
          <w:szCs w:val="28"/>
          <w:lang w:eastAsia="ar-SA"/>
        </w:rPr>
        <w:t>В стру</w:t>
      </w:r>
      <w:r>
        <w:rPr>
          <w:rFonts w:ascii="Times New Roman" w:hAnsi="Times New Roman"/>
          <w:bCs/>
          <w:sz w:val="28"/>
          <w:szCs w:val="28"/>
          <w:lang w:eastAsia="ar-SA"/>
        </w:rPr>
        <w:t>к</w:t>
      </w:r>
      <w:r w:rsidRPr="004B5E55">
        <w:rPr>
          <w:rFonts w:ascii="Times New Roman" w:hAnsi="Times New Roman"/>
          <w:bCs/>
          <w:sz w:val="28"/>
          <w:szCs w:val="28"/>
          <w:lang w:eastAsia="ar-SA"/>
        </w:rPr>
        <w:t>тур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у отдела входит   независимый </w:t>
      </w:r>
      <w:r w:rsidRPr="00650AE9">
        <w:rPr>
          <w:rFonts w:ascii="Times New Roman" w:hAnsi="Times New Roman"/>
          <w:color w:val="333333"/>
          <w:sz w:val="28"/>
          <w:szCs w:val="28"/>
          <w:lang w:eastAsia="ru-RU"/>
        </w:rPr>
        <w:t>сектор «Медиафонд»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. </w:t>
      </w:r>
    </w:p>
    <w:p w:rsidR="004B0F5A" w:rsidRPr="00FE53BA" w:rsidRDefault="004B0F5A" w:rsidP="004B5E55">
      <w:pPr>
        <w:shd w:val="clear" w:color="auto" w:fill="FFFFFF"/>
        <w:spacing w:after="150" w:line="240" w:lineRule="auto"/>
        <w:jc w:val="both"/>
        <w:rPr>
          <w:rFonts w:ascii="Times New Roman" w:hAnsi="Times New Roman"/>
          <w:color w:val="333333"/>
          <w:sz w:val="28"/>
          <w:szCs w:val="28"/>
          <w:lang w:val="en-US" w:eastAsia="ru-RU"/>
        </w:rPr>
      </w:pPr>
      <w:r w:rsidRPr="005E615F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Задачи Медиафонда</w:t>
      </w:r>
      <w:r>
        <w:rPr>
          <w:rFonts w:ascii="Times New Roman" w:hAnsi="Times New Roman"/>
          <w:b/>
          <w:bCs/>
          <w:color w:val="333333"/>
          <w:sz w:val="28"/>
          <w:szCs w:val="28"/>
          <w:lang w:val="en-US" w:eastAsia="ru-RU"/>
        </w:rPr>
        <w:t>:</w:t>
      </w:r>
    </w:p>
    <w:p w:rsidR="004B0F5A" w:rsidRPr="005E615F" w:rsidRDefault="004B0F5A" w:rsidP="00421C7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5E615F">
        <w:rPr>
          <w:rFonts w:ascii="Times New Roman" w:hAnsi="Times New Roman"/>
          <w:color w:val="333333"/>
          <w:sz w:val="28"/>
          <w:szCs w:val="28"/>
          <w:lang w:eastAsia="ru-RU"/>
        </w:rPr>
        <w:t>Сохранение и популяризация традиционного народного художественного творчества, любительского искусства, другой самодеятельной творческой инициативы населения Самарской области;</w:t>
      </w:r>
    </w:p>
    <w:p w:rsidR="004B0F5A" w:rsidRDefault="004B0F5A" w:rsidP="00421C7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5E615F">
        <w:rPr>
          <w:rFonts w:ascii="Times New Roman" w:hAnsi="Times New Roman"/>
          <w:color w:val="333333"/>
          <w:sz w:val="28"/>
          <w:szCs w:val="28"/>
          <w:lang w:eastAsia="ru-RU"/>
        </w:rPr>
        <w:t>Оказание информационно-методической помощи районным, городским учреждениям культуры и образовательным учреждениям искусств и культуры Самарской области в их профессиональной деятельности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;</w:t>
      </w:r>
    </w:p>
    <w:p w:rsidR="004B0F5A" w:rsidRPr="00362EBD" w:rsidRDefault="004B0F5A" w:rsidP="00421C7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FE53BA">
        <w:rPr>
          <w:rFonts w:ascii="Times New Roman" w:hAnsi="Times New Roman"/>
          <w:color w:val="333333"/>
          <w:sz w:val="28"/>
          <w:szCs w:val="28"/>
          <w:lang w:eastAsia="ru-RU"/>
        </w:rPr>
        <w:t>Информационно-методическая поддержка в развитии самобытных национальных культур, декоративно-прикладного творчества и ремесел Самарской области.</w:t>
      </w:r>
      <w:r w:rsidRPr="00FE53BA">
        <w:rPr>
          <w:rFonts w:ascii="Helvetica" w:hAnsi="Helvetica"/>
          <w:color w:val="333333"/>
          <w:sz w:val="21"/>
          <w:szCs w:val="21"/>
          <w:lang w:eastAsia="ru-RU"/>
        </w:rPr>
        <w:t xml:space="preserve"> </w:t>
      </w:r>
      <w:r w:rsidRPr="00FE53BA">
        <w:rPr>
          <w:color w:val="333333"/>
          <w:sz w:val="21"/>
          <w:szCs w:val="21"/>
          <w:lang w:eastAsia="ru-RU"/>
        </w:rPr>
        <w:t xml:space="preserve"> </w:t>
      </w:r>
    </w:p>
    <w:p w:rsidR="004B0F5A" w:rsidRDefault="004B0F5A" w:rsidP="00421C7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</w:t>
      </w:r>
      <w:r w:rsidRPr="00362EB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оздание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единого</w:t>
      </w:r>
      <w:r w:rsidRPr="00362EB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аннотированного электронного каталога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имеющихся </w:t>
      </w:r>
      <w:r w:rsidRPr="00362EB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медиаресурс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ов;</w:t>
      </w:r>
    </w:p>
    <w:p w:rsidR="004B0F5A" w:rsidRDefault="004B0F5A" w:rsidP="00421C7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024CBA">
        <w:rPr>
          <w:rFonts w:ascii="Times New Roman" w:hAnsi="Times New Roman"/>
          <w:color w:val="000000"/>
          <w:sz w:val="28"/>
          <w:szCs w:val="28"/>
          <w:lang w:eastAsia="ru-RU"/>
        </w:rPr>
        <w:t>Заключение договоров на ежегодную подписку методической литературы с учреждениями культуры и управлениями культуры муниципальных образований Самарской области;</w:t>
      </w:r>
    </w:p>
    <w:p w:rsidR="004B0F5A" w:rsidRPr="0031736B" w:rsidRDefault="004B0F5A" w:rsidP="00421C7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37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31736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Работа на сайте </w:t>
      </w:r>
      <w:r w:rsidRPr="0031736B">
        <w:rPr>
          <w:rFonts w:ascii="Times New Roman" w:hAnsi="Times New Roman"/>
          <w:color w:val="000000"/>
          <w:sz w:val="28"/>
          <w:szCs w:val="28"/>
          <w:lang w:val="en-US" w:eastAsia="ru-RU"/>
        </w:rPr>
        <w:t>PRO</w:t>
      </w:r>
      <w:r w:rsidRPr="0031736B">
        <w:rPr>
          <w:rFonts w:ascii="Times New Roman" w:hAnsi="Times New Roman"/>
          <w:color w:val="000000"/>
          <w:sz w:val="28"/>
          <w:szCs w:val="28"/>
          <w:lang w:eastAsia="ru-RU"/>
        </w:rPr>
        <w:t>.Культура. РФ (АИС ЕИПСК)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  <w:r w:rsidRPr="0031736B">
        <w:rPr>
          <w:rFonts w:ascii="Times New Roman" w:hAnsi="Times New Roman"/>
          <w:sz w:val="24"/>
          <w:szCs w:val="24"/>
          <w:lang w:eastAsia="ru-RU"/>
        </w:rPr>
        <w:fldChar w:fldCharType="begin"/>
      </w:r>
      <w:r w:rsidRPr="0031736B">
        <w:rPr>
          <w:rFonts w:ascii="Times New Roman" w:hAnsi="Times New Roman"/>
          <w:sz w:val="24"/>
          <w:szCs w:val="24"/>
          <w:lang w:eastAsia="ru-RU"/>
        </w:rPr>
        <w:instrText xml:space="preserve"> HYPERLINK "https://all.culture.ru/" </w:instrText>
      </w:r>
      <w:r w:rsidRPr="00C75DE2">
        <w:rPr>
          <w:rFonts w:ascii="Times New Roman" w:hAnsi="Times New Roman"/>
          <w:sz w:val="24"/>
          <w:szCs w:val="24"/>
          <w:lang w:eastAsia="ru-RU"/>
        </w:rPr>
      </w:r>
      <w:r w:rsidRPr="0031736B">
        <w:rPr>
          <w:rFonts w:ascii="Times New Roman" w:hAnsi="Times New Roman"/>
          <w:sz w:val="24"/>
          <w:szCs w:val="24"/>
          <w:lang w:eastAsia="ru-RU"/>
        </w:rPr>
        <w:fldChar w:fldCharType="separate"/>
      </w:r>
    </w:p>
    <w:p w:rsidR="004B0F5A" w:rsidRPr="00362EBD" w:rsidRDefault="004B0F5A" w:rsidP="00421C7F">
      <w:pPr>
        <w:shd w:val="clear" w:color="auto" w:fill="FFFFFF"/>
        <w:spacing w:before="100" w:beforeAutospacing="1" w:after="100" w:afterAutospacing="1" w:line="360" w:lineRule="auto"/>
        <w:ind w:left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1736B">
        <w:rPr>
          <w:rFonts w:ascii="Times New Roman" w:hAnsi="Times New Roman"/>
          <w:sz w:val="24"/>
          <w:szCs w:val="24"/>
          <w:lang w:eastAsia="ru-RU"/>
        </w:rPr>
        <w:fldChar w:fldCharType="end"/>
      </w:r>
    </w:p>
    <w:p w:rsidR="004B0F5A" w:rsidRPr="004B5E55" w:rsidRDefault="004B0F5A" w:rsidP="00FE53BA">
      <w:pPr>
        <w:shd w:val="clear" w:color="auto" w:fill="FFFFFF"/>
        <w:spacing w:after="150" w:line="360" w:lineRule="auto"/>
        <w:ind w:left="15" w:firstLine="693"/>
        <w:jc w:val="both"/>
        <w:rPr>
          <w:rFonts w:ascii="Helvetica" w:hAnsi="Helvetica"/>
          <w:color w:val="333333"/>
          <w:sz w:val="21"/>
          <w:szCs w:val="21"/>
          <w:lang w:eastAsia="ru-RU"/>
        </w:rPr>
      </w:pPr>
      <w:r w:rsidRPr="005E615F">
        <w:rPr>
          <w:rFonts w:ascii="Times New Roman" w:hAnsi="Times New Roman"/>
          <w:color w:val="333333"/>
          <w:sz w:val="28"/>
          <w:szCs w:val="28"/>
          <w:lang w:eastAsia="ru-RU"/>
        </w:rPr>
        <w:t>Деятельность независимого сектора «Медиафонд» ориентирована на учреждения культурно-досугового типа, учреждения дополнительного художественного образования, руководителей творческих коллективов, мастеров декоративно-прикладного творчества, а так же представляет интерес для тех, кто изучает и интересуется народным художественным творчеством, любительским искусством Самарской области и краеведением.</w:t>
      </w:r>
    </w:p>
    <w:p w:rsidR="004B0F5A" w:rsidRPr="005E615F" w:rsidRDefault="004B0F5A" w:rsidP="00FE53BA">
      <w:pPr>
        <w:shd w:val="clear" w:color="auto" w:fill="FFFFFF"/>
        <w:spacing w:before="100" w:beforeAutospacing="1" w:after="100" w:afterAutospacing="1" w:line="360" w:lineRule="auto"/>
        <w:ind w:left="360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4B0F5A" w:rsidRDefault="004B0F5A" w:rsidP="00FE53BA">
      <w:p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B0F5A" w:rsidRDefault="004B0F5A" w:rsidP="00FE53BA">
      <w:pPr>
        <w:spacing w:line="36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br w:type="page"/>
      </w:r>
    </w:p>
    <w:p w:rsidR="004B0F5A" w:rsidRPr="00452CBA" w:rsidRDefault="004B0F5A" w:rsidP="00452CBA">
      <w:pPr>
        <w:pStyle w:val="ListParagraph"/>
        <w:numPr>
          <w:ilvl w:val="0"/>
          <w:numId w:val="8"/>
        </w:numPr>
        <w:jc w:val="center"/>
        <w:outlineLvl w:val="0"/>
        <w:rPr>
          <w:rFonts w:ascii="Times New Roman" w:hAnsi="Times New Roman"/>
          <w:b/>
          <w:sz w:val="32"/>
          <w:szCs w:val="28"/>
          <w:lang w:eastAsia="ar-SA"/>
        </w:rPr>
      </w:pPr>
      <w:bookmarkStart w:id="1" w:name="_Toc41923969"/>
      <w:r>
        <w:rPr>
          <w:rFonts w:ascii="Times New Roman" w:hAnsi="Times New Roman"/>
          <w:b/>
          <w:sz w:val="32"/>
          <w:szCs w:val="28"/>
          <w:lang w:eastAsia="ar-SA"/>
        </w:rPr>
        <w:t>Комплектование фонда, пополнение</w:t>
      </w:r>
      <w:bookmarkEnd w:id="1"/>
    </w:p>
    <w:p w:rsidR="004B0F5A" w:rsidRDefault="004B0F5A" w:rsidP="00452CBA">
      <w:pPr>
        <w:rPr>
          <w:rFonts w:ascii="Times New Roman" w:hAnsi="Times New Roman"/>
          <w:b/>
          <w:sz w:val="28"/>
          <w:szCs w:val="28"/>
          <w:lang w:eastAsia="ar-SA"/>
        </w:rPr>
      </w:pPr>
    </w:p>
    <w:p w:rsidR="004B0F5A" w:rsidRDefault="004B0F5A" w:rsidP="00452CBA">
      <w:pPr>
        <w:pStyle w:val="NoSpacing"/>
        <w:spacing w:line="360" w:lineRule="auto"/>
        <w:ind w:left="-567" w:firstLine="567"/>
        <w:jc w:val="both"/>
        <w:rPr>
          <w:rFonts w:ascii="Times New Roman" w:hAnsi="Times New Roman"/>
          <w:sz w:val="28"/>
          <w:lang w:eastAsia="ar-SA"/>
        </w:rPr>
      </w:pPr>
      <w:r>
        <w:rPr>
          <w:rFonts w:ascii="Times New Roman" w:hAnsi="Times New Roman"/>
          <w:sz w:val="28"/>
          <w:lang w:eastAsia="ar-SA"/>
        </w:rPr>
        <w:t>В медиаф</w:t>
      </w:r>
      <w:r w:rsidRPr="0019306D">
        <w:rPr>
          <w:rFonts w:ascii="Times New Roman" w:hAnsi="Times New Roman"/>
          <w:sz w:val="28"/>
          <w:lang w:eastAsia="ar-SA"/>
        </w:rPr>
        <w:t xml:space="preserve">онд </w:t>
      </w:r>
      <w:r>
        <w:rPr>
          <w:rFonts w:ascii="Times New Roman" w:hAnsi="Times New Roman"/>
          <w:sz w:val="28"/>
          <w:lang w:eastAsia="ar-SA"/>
        </w:rPr>
        <w:t>отдела информационно-методической и издательской деятельности входят следующие материалы:</w:t>
      </w:r>
    </w:p>
    <w:p w:rsidR="004B0F5A" w:rsidRDefault="004B0F5A" w:rsidP="00C8015A">
      <w:pPr>
        <w:pStyle w:val="NoSpacing"/>
        <w:spacing w:line="360" w:lineRule="auto"/>
        <w:ind w:left="-567" w:firstLine="567"/>
        <w:jc w:val="both"/>
        <w:rPr>
          <w:rFonts w:ascii="Times New Roman" w:hAnsi="Times New Roman"/>
          <w:sz w:val="28"/>
          <w:lang w:eastAsia="ar-SA"/>
        </w:rPr>
      </w:pPr>
      <w:r>
        <w:rPr>
          <w:rFonts w:ascii="Times New Roman" w:hAnsi="Times New Roman"/>
          <w:sz w:val="28"/>
          <w:lang w:eastAsia="ar-SA"/>
        </w:rPr>
        <w:t>– методическая специализированная литература по основным направлениям деятельности ГБУК «Агентства социокультурных технологий» (любительское народное творчество, декоративно-прикладное творчество и ремесла, профессиональное художественное образование, а также литература по краеведению Самарской области;</w:t>
      </w:r>
    </w:p>
    <w:p w:rsidR="004B0F5A" w:rsidRDefault="004B0F5A" w:rsidP="00C8015A">
      <w:pPr>
        <w:pStyle w:val="NoSpacing"/>
        <w:spacing w:line="360" w:lineRule="auto"/>
        <w:ind w:left="-567" w:firstLine="567"/>
        <w:jc w:val="both"/>
        <w:rPr>
          <w:rFonts w:ascii="Times New Roman" w:hAnsi="Times New Roman"/>
          <w:sz w:val="28"/>
          <w:lang w:eastAsia="ar-SA"/>
        </w:rPr>
      </w:pPr>
      <w:r>
        <w:rPr>
          <w:rFonts w:ascii="Times New Roman" w:hAnsi="Times New Roman"/>
          <w:sz w:val="28"/>
          <w:lang w:eastAsia="ar-SA"/>
        </w:rPr>
        <w:t>– видеозаписи и портфолио творческих самодеятельных коллективов Самарской области, имеющих звание «Народный самодеятельный коллектив», «Образцовый художественный коллектив»;</w:t>
      </w:r>
    </w:p>
    <w:p w:rsidR="004B0F5A" w:rsidRDefault="004B0F5A" w:rsidP="00C8015A">
      <w:pPr>
        <w:pStyle w:val="NoSpacing"/>
        <w:spacing w:line="360" w:lineRule="auto"/>
        <w:ind w:left="-567" w:firstLine="567"/>
        <w:jc w:val="both"/>
        <w:rPr>
          <w:rFonts w:ascii="Times New Roman" w:hAnsi="Times New Roman"/>
          <w:sz w:val="28"/>
          <w:lang w:eastAsia="ar-SA"/>
        </w:rPr>
      </w:pPr>
      <w:r>
        <w:rPr>
          <w:rFonts w:ascii="Times New Roman" w:hAnsi="Times New Roman"/>
          <w:sz w:val="28"/>
          <w:lang w:eastAsia="ar-SA"/>
        </w:rPr>
        <w:t>– видеозаписи концертных программ с мероприятий, организуемых ГБУК «Агентство социокультурных технологий» и подведомственными учреждениями культуры Самарской области;</w:t>
      </w:r>
    </w:p>
    <w:p w:rsidR="004B0F5A" w:rsidRDefault="004B0F5A" w:rsidP="00C8015A">
      <w:pPr>
        <w:pStyle w:val="NoSpacing"/>
        <w:spacing w:line="360" w:lineRule="auto"/>
        <w:ind w:left="-567" w:firstLine="567"/>
        <w:jc w:val="both"/>
        <w:rPr>
          <w:rFonts w:ascii="Times New Roman" w:hAnsi="Times New Roman"/>
          <w:sz w:val="28"/>
          <w:lang w:eastAsia="ar-SA"/>
        </w:rPr>
      </w:pPr>
      <w:r>
        <w:rPr>
          <w:rFonts w:ascii="Times New Roman" w:hAnsi="Times New Roman"/>
          <w:sz w:val="28"/>
          <w:lang w:eastAsia="ar-SA"/>
        </w:rPr>
        <w:t>– подписка на тематические периодические издания;</w:t>
      </w:r>
    </w:p>
    <w:p w:rsidR="004B0F5A" w:rsidRDefault="004B0F5A" w:rsidP="00C8015A">
      <w:pPr>
        <w:pStyle w:val="NoSpacing"/>
        <w:spacing w:line="360" w:lineRule="auto"/>
        <w:ind w:left="-567" w:firstLine="567"/>
        <w:jc w:val="both"/>
        <w:rPr>
          <w:rFonts w:ascii="Times New Roman" w:hAnsi="Times New Roman"/>
          <w:sz w:val="28"/>
          <w:lang w:eastAsia="ar-SA"/>
        </w:rPr>
      </w:pPr>
      <w:r>
        <w:rPr>
          <w:rFonts w:ascii="Times New Roman" w:hAnsi="Times New Roman"/>
          <w:sz w:val="28"/>
          <w:lang w:eastAsia="ar-SA"/>
        </w:rPr>
        <w:t>– публикации и работы преподавателей – победителей профессионального мастерства в сфере художественного образования;</w:t>
      </w:r>
    </w:p>
    <w:p w:rsidR="004B0F5A" w:rsidRDefault="004B0F5A" w:rsidP="00C8015A">
      <w:pPr>
        <w:pStyle w:val="NoSpacing"/>
        <w:spacing w:line="360" w:lineRule="auto"/>
        <w:ind w:left="-567" w:firstLine="567"/>
        <w:jc w:val="both"/>
        <w:rPr>
          <w:rFonts w:ascii="Times New Roman" w:hAnsi="Times New Roman"/>
          <w:sz w:val="28"/>
          <w:lang w:eastAsia="ar-SA"/>
        </w:rPr>
      </w:pPr>
      <w:r>
        <w:rPr>
          <w:rFonts w:ascii="Times New Roman" w:hAnsi="Times New Roman"/>
          <w:sz w:val="28"/>
          <w:lang w:eastAsia="ar-SA"/>
        </w:rPr>
        <w:t>– публикации и работы специалистов культурно-досуговой деятельности (методика, сценарии проведения массовых мероприятий, каталоги, альбомы);</w:t>
      </w:r>
    </w:p>
    <w:p w:rsidR="004B0F5A" w:rsidRDefault="004B0F5A" w:rsidP="00C8015A">
      <w:pPr>
        <w:pStyle w:val="NoSpacing"/>
        <w:spacing w:line="360" w:lineRule="auto"/>
        <w:ind w:left="-567" w:firstLine="567"/>
        <w:jc w:val="both"/>
        <w:rPr>
          <w:rFonts w:ascii="Times New Roman" w:hAnsi="Times New Roman"/>
          <w:sz w:val="28"/>
          <w:lang w:eastAsia="ar-SA"/>
        </w:rPr>
      </w:pPr>
      <w:r>
        <w:rPr>
          <w:rFonts w:ascii="Times New Roman" w:hAnsi="Times New Roman"/>
          <w:sz w:val="28"/>
          <w:lang w:eastAsia="ar-SA"/>
        </w:rPr>
        <w:t xml:space="preserve">– методические разработки и материалы ГБУК «Агентство социокультурных технологий». </w:t>
      </w:r>
    </w:p>
    <w:p w:rsidR="004B0F5A" w:rsidRDefault="004B0F5A" w:rsidP="003E52A5">
      <w:pPr>
        <w:pStyle w:val="NoSpacing"/>
        <w:spacing w:line="360" w:lineRule="auto"/>
        <w:ind w:left="-567" w:firstLine="567"/>
        <w:jc w:val="both"/>
        <w:rPr>
          <w:rFonts w:ascii="Times New Roman" w:hAnsi="Times New Roman"/>
          <w:sz w:val="28"/>
          <w:lang w:eastAsia="ar-SA"/>
        </w:rPr>
      </w:pPr>
      <w:r>
        <w:rPr>
          <w:rFonts w:ascii="Times New Roman" w:hAnsi="Times New Roman"/>
          <w:sz w:val="28"/>
          <w:lang w:eastAsia="ar-SA"/>
        </w:rPr>
        <w:t xml:space="preserve">Пополнение медиафонда осуществляется путем ежегодного планового комплектования, книгообмена, безвозмездной передачи, дарения, приобретения специализированной литературы, а также подписки на периодические издания. В целях приобретения максимально полного собрания печатной и другой продукции сотрудники Отдела координируют отбор литературы в фонд с учетом профиля </w:t>
      </w:r>
      <w:r w:rsidRPr="001E07C4">
        <w:rPr>
          <w:rFonts w:ascii="Times New Roman" w:hAnsi="Times New Roman"/>
          <w:sz w:val="28"/>
          <w:lang w:eastAsia="ar-SA"/>
        </w:rPr>
        <w:t xml:space="preserve">деятельности и потребности обслуживаемой аудитории. </w:t>
      </w:r>
    </w:p>
    <w:p w:rsidR="004B0F5A" w:rsidRDefault="004B0F5A" w:rsidP="003E52A5">
      <w:pPr>
        <w:pStyle w:val="NoSpacing"/>
        <w:spacing w:line="360" w:lineRule="auto"/>
        <w:ind w:left="-567" w:firstLine="567"/>
        <w:jc w:val="both"/>
        <w:rPr>
          <w:rFonts w:ascii="Times New Roman" w:hAnsi="Times New Roman"/>
          <w:sz w:val="28"/>
          <w:lang w:eastAsia="ar-SA"/>
        </w:rPr>
      </w:pPr>
    </w:p>
    <w:p w:rsidR="004B0F5A" w:rsidRPr="001E07C4" w:rsidRDefault="004B0F5A" w:rsidP="003E52A5">
      <w:pPr>
        <w:pStyle w:val="NoSpacing"/>
        <w:spacing w:line="360" w:lineRule="auto"/>
        <w:ind w:left="-567" w:firstLine="567"/>
        <w:jc w:val="both"/>
        <w:rPr>
          <w:rFonts w:ascii="Times New Roman" w:hAnsi="Times New Roman"/>
          <w:sz w:val="28"/>
          <w:lang w:eastAsia="ar-SA"/>
        </w:rPr>
      </w:pPr>
    </w:p>
    <w:tbl>
      <w:tblPr>
        <w:tblW w:w="10485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81"/>
        <w:gridCol w:w="2541"/>
        <w:gridCol w:w="4351"/>
        <w:gridCol w:w="1194"/>
        <w:gridCol w:w="1418"/>
      </w:tblGrid>
      <w:tr w:rsidR="004B0F5A" w:rsidRPr="00EE6CBC" w:rsidTr="00EE6CBC">
        <w:tc>
          <w:tcPr>
            <w:tcW w:w="981" w:type="dxa"/>
            <w:vMerge w:val="restart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№ п\п</w:t>
            </w:r>
          </w:p>
        </w:tc>
        <w:tc>
          <w:tcPr>
            <w:tcW w:w="2541" w:type="dxa"/>
            <w:vMerge w:val="restart"/>
            <w:vAlign w:val="center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Наименование работы</w:t>
            </w:r>
          </w:p>
        </w:tc>
        <w:tc>
          <w:tcPr>
            <w:tcW w:w="4351" w:type="dxa"/>
            <w:vMerge w:val="restart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Способ комплектования</w:t>
            </w:r>
          </w:p>
        </w:tc>
        <w:tc>
          <w:tcPr>
            <w:tcW w:w="2612" w:type="dxa"/>
            <w:gridSpan w:val="2"/>
            <w:vAlign w:val="center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Количество единиц</w:t>
            </w:r>
          </w:p>
        </w:tc>
      </w:tr>
      <w:tr w:rsidR="004B0F5A" w:rsidRPr="00EE6CBC" w:rsidTr="00EE6CBC">
        <w:tc>
          <w:tcPr>
            <w:tcW w:w="981" w:type="dxa"/>
            <w:vMerge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541" w:type="dxa"/>
            <w:vMerge/>
            <w:vAlign w:val="center"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4351" w:type="dxa"/>
            <w:vMerge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194" w:type="dxa"/>
            <w:vAlign w:val="center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2018</w:t>
            </w:r>
          </w:p>
        </w:tc>
        <w:tc>
          <w:tcPr>
            <w:tcW w:w="1418" w:type="dxa"/>
            <w:vAlign w:val="center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2019</w:t>
            </w:r>
          </w:p>
        </w:tc>
      </w:tr>
      <w:tr w:rsidR="004B0F5A" w:rsidRPr="00EE6CBC" w:rsidTr="00EE6CBC">
        <w:tc>
          <w:tcPr>
            <w:tcW w:w="981" w:type="dxa"/>
            <w:vMerge w:val="restart"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2541" w:type="dxa"/>
            <w:vMerge w:val="restart"/>
            <w:vAlign w:val="center"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Пополнение фонда печатной и другой продукции по направлениям деятельности </w:t>
            </w:r>
          </w:p>
        </w:tc>
        <w:tc>
          <w:tcPr>
            <w:tcW w:w="4351" w:type="dxa"/>
            <w:vAlign w:val="center"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Приобретение книжных изданий</w:t>
            </w:r>
          </w:p>
        </w:tc>
        <w:tc>
          <w:tcPr>
            <w:tcW w:w="1194" w:type="dxa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418" w:type="dxa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6</w:t>
            </w:r>
          </w:p>
        </w:tc>
      </w:tr>
      <w:tr w:rsidR="004B0F5A" w:rsidRPr="00EE6CBC" w:rsidTr="00EE6CBC">
        <w:tc>
          <w:tcPr>
            <w:tcW w:w="981" w:type="dxa"/>
            <w:vMerge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541" w:type="dxa"/>
            <w:vMerge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4351" w:type="dxa"/>
            <w:vAlign w:val="center"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Безвозмездная передача, дарение печатной и другой продукции (каталоги, брошюры, буклеты, альбомы, методические пособия, диски)</w:t>
            </w:r>
          </w:p>
        </w:tc>
        <w:tc>
          <w:tcPr>
            <w:tcW w:w="1194" w:type="dxa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242</w:t>
            </w:r>
          </w:p>
        </w:tc>
        <w:tc>
          <w:tcPr>
            <w:tcW w:w="1418" w:type="dxa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287</w:t>
            </w:r>
          </w:p>
        </w:tc>
      </w:tr>
      <w:tr w:rsidR="004B0F5A" w:rsidRPr="00EE6CBC" w:rsidTr="00EE6CBC">
        <w:tc>
          <w:tcPr>
            <w:tcW w:w="981" w:type="dxa"/>
            <w:vMerge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541" w:type="dxa"/>
            <w:vMerge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4351" w:type="dxa"/>
            <w:vAlign w:val="center"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Подписка на тематические периодические издания (журналы, газеты, сборники)</w:t>
            </w:r>
          </w:p>
        </w:tc>
        <w:tc>
          <w:tcPr>
            <w:tcW w:w="1194" w:type="dxa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410</w:t>
            </w:r>
          </w:p>
        </w:tc>
        <w:tc>
          <w:tcPr>
            <w:tcW w:w="1418" w:type="dxa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325</w:t>
            </w:r>
          </w:p>
        </w:tc>
      </w:tr>
    </w:tbl>
    <w:p w:rsidR="004B0F5A" w:rsidRPr="001E07C4" w:rsidRDefault="004B0F5A" w:rsidP="00452CBA">
      <w:pPr>
        <w:pStyle w:val="NoSpacing"/>
        <w:spacing w:line="360" w:lineRule="auto"/>
        <w:ind w:left="-567" w:firstLine="567"/>
        <w:jc w:val="both"/>
        <w:rPr>
          <w:rFonts w:ascii="Times New Roman" w:hAnsi="Times New Roman"/>
          <w:sz w:val="28"/>
          <w:lang w:eastAsia="ar-SA"/>
        </w:rPr>
      </w:pPr>
    </w:p>
    <w:p w:rsidR="004B0F5A" w:rsidRPr="00264BDD" w:rsidRDefault="004B0F5A" w:rsidP="00452CBA">
      <w:pPr>
        <w:pStyle w:val="NoSpacing"/>
        <w:spacing w:line="360" w:lineRule="auto"/>
        <w:ind w:left="-567" w:firstLine="567"/>
        <w:jc w:val="both"/>
        <w:rPr>
          <w:rFonts w:ascii="Times New Roman" w:hAnsi="Times New Roman"/>
          <w:sz w:val="10"/>
          <w:lang w:eastAsia="ar-SA"/>
        </w:rPr>
      </w:pPr>
    </w:p>
    <w:p w:rsidR="004B0F5A" w:rsidRPr="001E07C4" w:rsidRDefault="004B0F5A" w:rsidP="00452CBA">
      <w:pPr>
        <w:pStyle w:val="NoSpacing"/>
        <w:spacing w:line="360" w:lineRule="auto"/>
        <w:ind w:left="-567" w:firstLine="567"/>
        <w:jc w:val="both"/>
        <w:rPr>
          <w:rFonts w:ascii="Times New Roman" w:hAnsi="Times New Roman"/>
          <w:sz w:val="28"/>
          <w:lang w:eastAsia="ar-SA"/>
        </w:rPr>
      </w:pPr>
      <w:r w:rsidRPr="0019306D">
        <w:rPr>
          <w:rFonts w:ascii="Times New Roman" w:hAnsi="Times New Roman"/>
          <w:sz w:val="28"/>
          <w:lang w:eastAsia="ar-SA"/>
        </w:rPr>
        <w:t>Комплектование фонда постоянного х</w:t>
      </w:r>
      <w:r>
        <w:rPr>
          <w:rFonts w:ascii="Times New Roman" w:hAnsi="Times New Roman"/>
          <w:sz w:val="28"/>
          <w:lang w:eastAsia="ar-SA"/>
        </w:rPr>
        <w:t>ранения в 2019 году осуществляло</w:t>
      </w:r>
      <w:r w:rsidRPr="0019306D">
        <w:rPr>
          <w:rFonts w:ascii="Times New Roman" w:hAnsi="Times New Roman"/>
          <w:sz w:val="28"/>
          <w:lang w:eastAsia="ar-SA"/>
        </w:rPr>
        <w:t xml:space="preserve">сь путем ежегодной безвозмездной передачи специализированной литературы и </w:t>
      </w:r>
      <w:r w:rsidRPr="0019306D">
        <w:rPr>
          <w:rFonts w:ascii="Times New Roman" w:hAnsi="Times New Roman"/>
          <w:sz w:val="28"/>
          <w:lang w:val="en-US" w:eastAsia="ar-SA"/>
        </w:rPr>
        <w:t>DVD</w:t>
      </w:r>
      <w:r>
        <w:rPr>
          <w:rFonts w:ascii="Times New Roman" w:hAnsi="Times New Roman"/>
          <w:sz w:val="28"/>
          <w:lang w:eastAsia="ar-SA"/>
        </w:rPr>
        <w:t xml:space="preserve">, </w:t>
      </w:r>
      <w:r w:rsidRPr="0019306D">
        <w:rPr>
          <w:rFonts w:ascii="Times New Roman" w:hAnsi="Times New Roman"/>
          <w:sz w:val="28"/>
          <w:lang w:val="en-US" w:eastAsia="ar-SA"/>
        </w:rPr>
        <w:t>CD</w:t>
      </w:r>
      <w:r w:rsidRPr="0019306D">
        <w:rPr>
          <w:rFonts w:ascii="Times New Roman" w:hAnsi="Times New Roman"/>
          <w:sz w:val="28"/>
          <w:lang w:eastAsia="ar-SA"/>
        </w:rPr>
        <w:t xml:space="preserve"> дисков от структурных подразделений ГБУК «Агентства </w:t>
      </w:r>
      <w:r w:rsidRPr="001E07C4">
        <w:rPr>
          <w:rFonts w:ascii="Times New Roman" w:hAnsi="Times New Roman"/>
          <w:sz w:val="28"/>
          <w:lang w:eastAsia="ar-SA"/>
        </w:rPr>
        <w:t>социокультурных технологий»:</w:t>
      </w:r>
    </w:p>
    <w:p w:rsidR="004B0F5A" w:rsidRPr="001E07C4" w:rsidRDefault="004B0F5A" w:rsidP="00452CBA">
      <w:pPr>
        <w:pStyle w:val="ListParagraph"/>
        <w:numPr>
          <w:ilvl w:val="0"/>
          <w:numId w:val="3"/>
        </w:num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pacing w:val="-20"/>
          <w:sz w:val="28"/>
          <w:szCs w:val="28"/>
          <w:lang w:eastAsia="ar-SA"/>
        </w:rPr>
      </w:pPr>
      <w:r w:rsidRPr="001E07C4">
        <w:rPr>
          <w:rFonts w:ascii="Times New Roman" w:hAnsi="Times New Roman"/>
          <w:sz w:val="28"/>
          <w:szCs w:val="28"/>
          <w:lang w:eastAsia="ar-SA"/>
        </w:rPr>
        <w:t xml:space="preserve">DVD диски с фотоматериалами мероприятий: концертные программы и </w:t>
      </w:r>
      <w:r w:rsidRPr="001E07C4">
        <w:rPr>
          <w:rFonts w:ascii="Times New Roman" w:hAnsi="Times New Roman"/>
          <w:spacing w:val="-6"/>
          <w:sz w:val="28"/>
          <w:szCs w:val="28"/>
          <w:lang w:eastAsia="ar-SA"/>
        </w:rPr>
        <w:t>Гала-концерт</w:t>
      </w:r>
      <w:r w:rsidRPr="001E07C4">
        <w:rPr>
          <w:rFonts w:ascii="Times New Roman" w:hAnsi="Times New Roman"/>
          <w:spacing w:val="-20"/>
          <w:sz w:val="28"/>
          <w:szCs w:val="28"/>
          <w:lang w:eastAsia="ar-SA"/>
        </w:rPr>
        <w:t xml:space="preserve"> </w:t>
      </w:r>
      <w:r w:rsidRPr="001E07C4">
        <w:rPr>
          <w:rFonts w:ascii="Times New Roman" w:hAnsi="Times New Roman"/>
          <w:spacing w:val="-20"/>
          <w:sz w:val="28"/>
          <w:szCs w:val="28"/>
          <w:lang w:val="en-US" w:eastAsia="ar-SA"/>
        </w:rPr>
        <w:t>VI</w:t>
      </w:r>
      <w:r w:rsidRPr="001E07C4">
        <w:rPr>
          <w:rFonts w:ascii="Times New Roman" w:hAnsi="Times New Roman"/>
          <w:sz w:val="28"/>
          <w:szCs w:val="28"/>
          <w:lang w:eastAsia="ar-SA"/>
        </w:rPr>
        <w:t xml:space="preserve"> Губернского фестиваля самодеятельного народного творчества «Рождённые в сердце </w:t>
      </w:r>
      <w:r w:rsidRPr="001E07C4">
        <w:rPr>
          <w:rFonts w:ascii="Times New Roman" w:hAnsi="Times New Roman"/>
          <w:spacing w:val="-6"/>
          <w:sz w:val="28"/>
          <w:szCs w:val="28"/>
          <w:lang w:eastAsia="ar-SA"/>
        </w:rPr>
        <w:t>России», –</w:t>
      </w:r>
      <w:r>
        <w:rPr>
          <w:rFonts w:ascii="Times New Roman" w:hAnsi="Times New Roman"/>
          <w:spacing w:val="-6"/>
          <w:sz w:val="28"/>
          <w:szCs w:val="28"/>
          <w:lang w:eastAsia="ar-SA"/>
        </w:rPr>
        <w:t xml:space="preserve"> 26</w:t>
      </w:r>
      <w:r w:rsidRPr="001E07C4">
        <w:rPr>
          <w:rFonts w:ascii="Times New Roman" w:hAnsi="Times New Roman"/>
          <w:spacing w:val="-6"/>
          <w:sz w:val="28"/>
          <w:szCs w:val="28"/>
          <w:lang w:eastAsia="ar-SA"/>
        </w:rPr>
        <w:t xml:space="preserve"> ед</w:t>
      </w:r>
      <w:r w:rsidRPr="001E07C4">
        <w:rPr>
          <w:rFonts w:ascii="Times New Roman" w:hAnsi="Times New Roman"/>
          <w:spacing w:val="-20"/>
          <w:sz w:val="28"/>
          <w:szCs w:val="28"/>
          <w:lang w:eastAsia="ar-SA"/>
        </w:rPr>
        <w:t xml:space="preserve">. </w:t>
      </w:r>
    </w:p>
    <w:p w:rsidR="004B0F5A" w:rsidRDefault="004B0F5A" w:rsidP="00452CBA">
      <w:pPr>
        <w:pStyle w:val="ListParagraph"/>
        <w:numPr>
          <w:ilvl w:val="0"/>
          <w:numId w:val="3"/>
        </w:num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E07C4">
        <w:rPr>
          <w:rFonts w:ascii="Times New Roman" w:hAnsi="Times New Roman"/>
          <w:sz w:val="28"/>
          <w:szCs w:val="28"/>
          <w:lang w:val="en-US" w:eastAsia="ar-SA"/>
        </w:rPr>
        <w:t>DVD</w:t>
      </w:r>
      <w:r w:rsidRPr="001E07C4">
        <w:rPr>
          <w:rFonts w:ascii="Times New Roman" w:hAnsi="Times New Roman"/>
          <w:sz w:val="28"/>
          <w:szCs w:val="28"/>
          <w:lang w:eastAsia="ar-SA"/>
        </w:rPr>
        <w:t xml:space="preserve"> диски с записью концертных программ и Гала-концерта</w:t>
      </w:r>
      <w:r w:rsidRPr="001E07C4">
        <w:t xml:space="preserve"> </w:t>
      </w:r>
      <w:r w:rsidRPr="001E07C4">
        <w:br/>
      </w:r>
      <w:r w:rsidRPr="001E07C4">
        <w:rPr>
          <w:rFonts w:ascii="Times New Roman" w:hAnsi="Times New Roman"/>
          <w:sz w:val="28"/>
          <w:szCs w:val="28"/>
          <w:lang w:eastAsia="ar-SA"/>
        </w:rPr>
        <w:t>V</w:t>
      </w:r>
      <w:r w:rsidRPr="001E07C4">
        <w:rPr>
          <w:rFonts w:ascii="Times New Roman" w:hAnsi="Times New Roman"/>
          <w:sz w:val="28"/>
          <w:szCs w:val="28"/>
          <w:lang w:val="en-US" w:eastAsia="ar-SA"/>
        </w:rPr>
        <w:t>I</w:t>
      </w:r>
      <w:r w:rsidRPr="001E07C4">
        <w:rPr>
          <w:rFonts w:ascii="Times New Roman" w:hAnsi="Times New Roman"/>
          <w:sz w:val="28"/>
          <w:szCs w:val="28"/>
          <w:lang w:eastAsia="ar-SA"/>
        </w:rPr>
        <w:t xml:space="preserve"> Губернского фестиваля самодеятельного народного творчества </w:t>
      </w:r>
      <w:r>
        <w:rPr>
          <w:rFonts w:ascii="Times New Roman" w:hAnsi="Times New Roman"/>
          <w:sz w:val="28"/>
          <w:szCs w:val="28"/>
          <w:lang w:eastAsia="ar-SA"/>
        </w:rPr>
        <w:t>«Рождённые в сердце России» – 14</w:t>
      </w:r>
      <w:r w:rsidRPr="001E07C4">
        <w:rPr>
          <w:rFonts w:ascii="Times New Roman" w:hAnsi="Times New Roman"/>
          <w:sz w:val="28"/>
          <w:szCs w:val="28"/>
          <w:lang w:eastAsia="ar-SA"/>
        </w:rPr>
        <w:t xml:space="preserve"> ед. </w:t>
      </w:r>
    </w:p>
    <w:p w:rsidR="004B0F5A" w:rsidRDefault="004B0F5A" w:rsidP="00452CBA">
      <w:pPr>
        <w:pStyle w:val="ListParagraph"/>
        <w:numPr>
          <w:ilvl w:val="0"/>
          <w:numId w:val="3"/>
        </w:num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E07C4">
        <w:rPr>
          <w:rFonts w:ascii="Times New Roman" w:hAnsi="Times New Roman"/>
          <w:sz w:val="28"/>
          <w:szCs w:val="28"/>
          <w:lang w:val="en-US" w:eastAsia="ar-SA"/>
        </w:rPr>
        <w:t>DVD</w:t>
      </w:r>
      <w:r w:rsidRPr="001E07C4">
        <w:rPr>
          <w:rFonts w:ascii="Times New Roman" w:hAnsi="Times New Roman"/>
          <w:sz w:val="28"/>
          <w:szCs w:val="28"/>
          <w:lang w:eastAsia="ar-SA"/>
        </w:rPr>
        <w:t xml:space="preserve"> диски с записью </w:t>
      </w:r>
      <w:r>
        <w:rPr>
          <w:rFonts w:ascii="Times New Roman" w:hAnsi="Times New Roman"/>
          <w:sz w:val="28"/>
          <w:szCs w:val="28"/>
          <w:lang w:eastAsia="ar-SA"/>
        </w:rPr>
        <w:t xml:space="preserve">презентации лауреатов золотой книги «Имена молодых дарований в сфере искусств Самарской области» – 4 ед. </w:t>
      </w:r>
    </w:p>
    <w:p w:rsidR="004B0F5A" w:rsidRPr="004B6759" w:rsidRDefault="004B0F5A" w:rsidP="004B6759">
      <w:pPr>
        <w:pStyle w:val="ListParagraph"/>
        <w:numPr>
          <w:ilvl w:val="0"/>
          <w:numId w:val="3"/>
        </w:num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E07C4">
        <w:rPr>
          <w:rFonts w:ascii="Times New Roman" w:hAnsi="Times New Roman"/>
          <w:sz w:val="28"/>
          <w:szCs w:val="28"/>
          <w:lang w:val="en-US" w:eastAsia="ar-SA"/>
        </w:rPr>
        <w:t>DVD</w:t>
      </w:r>
      <w:r w:rsidRPr="001E07C4">
        <w:rPr>
          <w:rFonts w:ascii="Times New Roman" w:hAnsi="Times New Roman"/>
          <w:sz w:val="28"/>
          <w:szCs w:val="28"/>
          <w:lang w:eastAsia="ar-SA"/>
        </w:rPr>
        <w:t xml:space="preserve"> диски </w:t>
      </w:r>
      <w:r>
        <w:rPr>
          <w:rFonts w:ascii="Times New Roman" w:hAnsi="Times New Roman"/>
          <w:sz w:val="28"/>
          <w:szCs w:val="28"/>
          <w:lang w:eastAsia="ar-SA"/>
        </w:rPr>
        <w:t>с записью концертных программ, открытия и закрытия Х</w:t>
      </w:r>
      <w:r>
        <w:rPr>
          <w:rFonts w:ascii="Times New Roman" w:hAnsi="Times New Roman"/>
          <w:sz w:val="28"/>
          <w:szCs w:val="28"/>
          <w:lang w:val="en-US" w:eastAsia="ar-SA"/>
        </w:rPr>
        <w:t>I</w:t>
      </w:r>
      <w:r>
        <w:rPr>
          <w:rFonts w:ascii="Times New Roman" w:hAnsi="Times New Roman"/>
          <w:sz w:val="28"/>
          <w:szCs w:val="28"/>
          <w:lang w:eastAsia="ar-SA"/>
        </w:rPr>
        <w:t xml:space="preserve"> академии Башмета – 8 ед. </w:t>
      </w:r>
    </w:p>
    <w:p w:rsidR="004B0F5A" w:rsidRPr="001331EB" w:rsidRDefault="004B0F5A" w:rsidP="001331EB">
      <w:pPr>
        <w:pStyle w:val="ListParagraph"/>
        <w:numPr>
          <w:ilvl w:val="0"/>
          <w:numId w:val="3"/>
        </w:num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331EB">
        <w:rPr>
          <w:rFonts w:ascii="Times New Roman" w:hAnsi="Times New Roman"/>
          <w:sz w:val="28"/>
          <w:szCs w:val="28"/>
          <w:lang w:eastAsia="ar-SA"/>
        </w:rPr>
        <w:t xml:space="preserve">DVD диски с фотоматериалами мероприятий: концертные программы и </w:t>
      </w:r>
      <w:r w:rsidRPr="001331EB">
        <w:rPr>
          <w:rFonts w:ascii="Times New Roman" w:hAnsi="Times New Roman"/>
          <w:spacing w:val="-6"/>
          <w:sz w:val="28"/>
          <w:szCs w:val="28"/>
          <w:lang w:eastAsia="ar-SA"/>
        </w:rPr>
        <w:t>Гала-концерт Х</w:t>
      </w:r>
      <w:r w:rsidRPr="001331EB">
        <w:rPr>
          <w:rFonts w:ascii="Times New Roman" w:hAnsi="Times New Roman"/>
          <w:spacing w:val="-6"/>
          <w:sz w:val="28"/>
          <w:szCs w:val="28"/>
          <w:lang w:val="en-US" w:eastAsia="ar-SA"/>
        </w:rPr>
        <w:t>II</w:t>
      </w:r>
      <w:r w:rsidRPr="001331EB">
        <w:rPr>
          <w:rFonts w:ascii="Times New Roman" w:hAnsi="Times New Roman"/>
          <w:spacing w:val="-6"/>
          <w:sz w:val="28"/>
          <w:szCs w:val="28"/>
          <w:lang w:eastAsia="ar-SA"/>
        </w:rPr>
        <w:t xml:space="preserve"> всероссийского конкурса «Созвездие жигулей»</w:t>
      </w:r>
      <w:r>
        <w:rPr>
          <w:rFonts w:ascii="Times New Roman" w:hAnsi="Times New Roman"/>
          <w:spacing w:val="-6"/>
          <w:sz w:val="28"/>
          <w:szCs w:val="28"/>
          <w:lang w:eastAsia="ar-SA"/>
        </w:rPr>
        <w:t xml:space="preserve"> – 5 ед. </w:t>
      </w:r>
    </w:p>
    <w:p w:rsidR="004B0F5A" w:rsidRDefault="004B0F5A" w:rsidP="00452CBA">
      <w:pPr>
        <w:pStyle w:val="ListParagraph"/>
        <w:numPr>
          <w:ilvl w:val="0"/>
          <w:numId w:val="3"/>
        </w:num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E07C4">
        <w:rPr>
          <w:rFonts w:ascii="Times New Roman" w:hAnsi="Times New Roman"/>
          <w:sz w:val="28"/>
          <w:szCs w:val="28"/>
          <w:lang w:eastAsia="ar-SA"/>
        </w:rPr>
        <w:t>DVD диски с фотоматериалами мероприятий: концертные программы</w:t>
      </w:r>
      <w:r>
        <w:rPr>
          <w:rFonts w:ascii="Times New Roman" w:hAnsi="Times New Roman"/>
          <w:sz w:val="28"/>
          <w:szCs w:val="28"/>
          <w:lang w:eastAsia="ar-SA"/>
        </w:rPr>
        <w:t xml:space="preserve"> выставки-ярмарки «Рождественские узоры Поволжья» – 1 ед. </w:t>
      </w:r>
    </w:p>
    <w:p w:rsidR="004B0F5A" w:rsidRPr="001E07C4" w:rsidRDefault="004B0F5A" w:rsidP="00452CBA">
      <w:pPr>
        <w:pStyle w:val="ListParagraph"/>
        <w:numPr>
          <w:ilvl w:val="0"/>
          <w:numId w:val="3"/>
        </w:num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E07C4">
        <w:rPr>
          <w:rFonts w:ascii="Times New Roman" w:hAnsi="Times New Roman"/>
          <w:sz w:val="28"/>
          <w:szCs w:val="28"/>
          <w:lang w:eastAsia="ar-SA"/>
        </w:rPr>
        <w:t>DVD дис</w:t>
      </w:r>
      <w:r>
        <w:rPr>
          <w:rFonts w:ascii="Times New Roman" w:hAnsi="Times New Roman"/>
          <w:sz w:val="28"/>
          <w:szCs w:val="28"/>
          <w:lang w:eastAsia="ar-SA"/>
        </w:rPr>
        <w:t xml:space="preserve">ки с фотоматериалами мероприятия «Жигулевская палитра» – 3 ед. </w:t>
      </w:r>
    </w:p>
    <w:p w:rsidR="004B0F5A" w:rsidRPr="00191709" w:rsidRDefault="004B0F5A" w:rsidP="00024CBA">
      <w:pPr>
        <w:pStyle w:val="ListParagraph"/>
        <w:numPr>
          <w:ilvl w:val="0"/>
          <w:numId w:val="3"/>
        </w:numPr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191709">
        <w:rPr>
          <w:rFonts w:ascii="Times New Roman" w:hAnsi="Times New Roman"/>
          <w:sz w:val="28"/>
          <w:szCs w:val="28"/>
          <w:lang w:val="en-US" w:eastAsia="ar-SA"/>
        </w:rPr>
        <w:t>DVD</w:t>
      </w:r>
      <w:r w:rsidRPr="00191709">
        <w:rPr>
          <w:rFonts w:ascii="Times New Roman" w:hAnsi="Times New Roman"/>
          <w:sz w:val="28"/>
          <w:szCs w:val="28"/>
          <w:lang w:eastAsia="ar-SA"/>
        </w:rPr>
        <w:t xml:space="preserve"> и </w:t>
      </w:r>
      <w:r w:rsidRPr="00191709">
        <w:rPr>
          <w:rFonts w:ascii="Times New Roman" w:hAnsi="Times New Roman"/>
          <w:sz w:val="28"/>
          <w:szCs w:val="28"/>
          <w:lang w:val="en-US" w:eastAsia="ar-SA"/>
        </w:rPr>
        <w:t>CD</w:t>
      </w:r>
      <w:r w:rsidRPr="00191709">
        <w:rPr>
          <w:rFonts w:ascii="Times New Roman" w:hAnsi="Times New Roman"/>
          <w:sz w:val="28"/>
          <w:szCs w:val="28"/>
          <w:lang w:eastAsia="ar-SA"/>
        </w:rPr>
        <w:t xml:space="preserve"> диски с фото- и видеоматериалами аттестации творческих коллективов городских и муниципальных районов Самарской области на подтверждение, присвоение и снятие звания «Народный самодеятельный коллектив», «Образцовый художественный коллектив», «Народная самодеятельная студия» – 156 ед. В 2019 году фонд был пополнен периодическими изданиями (газеты, журналы) от ООО «Урал-Пресс Поволжья», ООО «МЦФЭР-пресс» и КГБУК «Государственный центр народного творчества Красноярского края» (ГЦНТ). Также в 2019 году в фонд поступило</w:t>
      </w:r>
      <w:r>
        <w:rPr>
          <w:rFonts w:ascii="Times New Roman" w:hAnsi="Times New Roman"/>
          <w:sz w:val="28"/>
          <w:szCs w:val="28"/>
          <w:lang w:eastAsia="ar-SA"/>
        </w:rPr>
        <w:t xml:space="preserve"> 27</w:t>
      </w:r>
      <w:r w:rsidRPr="00191709">
        <w:rPr>
          <w:rFonts w:ascii="Times New Roman" w:hAnsi="Times New Roman"/>
          <w:sz w:val="28"/>
          <w:szCs w:val="28"/>
          <w:lang w:eastAsia="ar-SA"/>
        </w:rPr>
        <w:t xml:space="preserve"> единиц научной и практической литературы: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Русский традиционный календарь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A397F">
        <w:rPr>
          <w:rFonts w:ascii="Times New Roman" w:hAnsi="Times New Roman"/>
          <w:sz w:val="28"/>
          <w:szCs w:val="28"/>
        </w:rPr>
        <w:t>Русская роспись. Техника. Приемы. Изделия. Энциклопедия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VII Ширяевское биеннале современного искусства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Сорокин П.А. Формирование репертуара детского фольклорного коллектива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Русский танец. Серия "Танцы народов России"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Дружинин С.Б. Мастерская кукольника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 xml:space="preserve">Проблемы корпоративности в индустрии </w:t>
      </w:r>
      <w:r>
        <w:rPr>
          <w:rFonts w:ascii="Times New Roman" w:hAnsi="Times New Roman"/>
          <w:sz w:val="28"/>
          <w:szCs w:val="28"/>
        </w:rPr>
        <w:t xml:space="preserve">туризма. Материалы конференции.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Летний отдых детей и подростков. Методические рекомендации и сценарий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Игры-сказки народов Се</w:t>
      </w:r>
      <w:r>
        <w:rPr>
          <w:rFonts w:ascii="Times New Roman" w:hAnsi="Times New Roman"/>
          <w:sz w:val="28"/>
          <w:szCs w:val="28"/>
        </w:rPr>
        <w:t xml:space="preserve">верного Кавказа. Выпуск первый.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Игры-сказки народов Северного Кавк</w:t>
      </w:r>
      <w:r>
        <w:rPr>
          <w:rFonts w:ascii="Times New Roman" w:hAnsi="Times New Roman"/>
          <w:sz w:val="28"/>
          <w:szCs w:val="28"/>
        </w:rPr>
        <w:t xml:space="preserve">аза. Выпуск второй.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Организация работы детских летних дворовых площадок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Н. А. Ищенко Традиционная народ</w:t>
      </w:r>
      <w:r>
        <w:rPr>
          <w:rFonts w:ascii="Times New Roman" w:hAnsi="Times New Roman"/>
          <w:sz w:val="28"/>
          <w:szCs w:val="28"/>
        </w:rPr>
        <w:t xml:space="preserve">ная кукла. Методическое пособие.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История народных худо</w:t>
      </w:r>
      <w:r>
        <w:rPr>
          <w:rFonts w:ascii="Times New Roman" w:hAnsi="Times New Roman"/>
          <w:sz w:val="28"/>
          <w:szCs w:val="28"/>
        </w:rPr>
        <w:t xml:space="preserve">жественных промыслов. Программа.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Искусство флорис</w:t>
      </w:r>
      <w:r>
        <w:rPr>
          <w:rFonts w:ascii="Times New Roman" w:hAnsi="Times New Roman"/>
          <w:sz w:val="28"/>
          <w:szCs w:val="28"/>
        </w:rPr>
        <w:t xml:space="preserve">тики. Методические рекомендации.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М. Н. Вешкина. Работа с</w:t>
      </w:r>
      <w:r>
        <w:rPr>
          <w:rFonts w:ascii="Times New Roman" w:hAnsi="Times New Roman"/>
          <w:sz w:val="28"/>
          <w:szCs w:val="28"/>
        </w:rPr>
        <w:t xml:space="preserve"> войлоком. Методическое пособие.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Художественное образование Самарск</w:t>
      </w:r>
      <w:r>
        <w:rPr>
          <w:rFonts w:ascii="Times New Roman" w:hAnsi="Times New Roman"/>
          <w:sz w:val="28"/>
          <w:szCs w:val="28"/>
        </w:rPr>
        <w:t xml:space="preserve">ой области в контексте культуры.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ХХI века. Программа организ</w:t>
      </w:r>
      <w:r>
        <w:rPr>
          <w:rFonts w:ascii="Times New Roman" w:hAnsi="Times New Roman"/>
          <w:sz w:val="28"/>
          <w:szCs w:val="28"/>
        </w:rPr>
        <w:t xml:space="preserve">ационно-творческой деятельности.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Pr="007B09EF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Из опыта преподавания художественных дисциплин в 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09EF">
        <w:rPr>
          <w:rFonts w:ascii="Times New Roman" w:hAnsi="Times New Roman"/>
          <w:sz w:val="28"/>
          <w:szCs w:val="28"/>
        </w:rPr>
        <w:t>дополнительного обр</w:t>
      </w:r>
      <w:r>
        <w:rPr>
          <w:rFonts w:ascii="Times New Roman" w:hAnsi="Times New Roman"/>
          <w:sz w:val="28"/>
          <w:szCs w:val="28"/>
        </w:rPr>
        <w:t xml:space="preserve">азования детей. Сборник статей.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Синергетический подход к формированию компетенций уч</w:t>
      </w:r>
      <w:r>
        <w:rPr>
          <w:rFonts w:ascii="Times New Roman" w:hAnsi="Times New Roman"/>
          <w:sz w:val="28"/>
          <w:szCs w:val="28"/>
        </w:rPr>
        <w:t>ащихся</w:t>
      </w:r>
      <w:r w:rsidRPr="00FA397F">
        <w:rPr>
          <w:rFonts w:ascii="Times New Roman" w:hAnsi="Times New Roman"/>
          <w:sz w:val="28"/>
          <w:szCs w:val="28"/>
        </w:rPr>
        <w:t>. Пр</w:t>
      </w:r>
      <w:r>
        <w:rPr>
          <w:rFonts w:ascii="Times New Roman" w:hAnsi="Times New Roman"/>
          <w:sz w:val="28"/>
          <w:szCs w:val="28"/>
        </w:rPr>
        <w:t xml:space="preserve">актико-ориентировочное пособие.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 xml:space="preserve">Формирование менталитета русской народно-певченской культуры </w:t>
      </w:r>
      <w:r>
        <w:rPr>
          <w:rFonts w:ascii="Times New Roman" w:hAnsi="Times New Roman"/>
          <w:sz w:val="28"/>
          <w:szCs w:val="28"/>
        </w:rPr>
        <w:t xml:space="preserve">среди детей и юношества. 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 xml:space="preserve">Русская березка. Методическое </w:t>
      </w:r>
      <w:r>
        <w:rPr>
          <w:rFonts w:ascii="Times New Roman" w:hAnsi="Times New Roman"/>
          <w:sz w:val="28"/>
          <w:szCs w:val="28"/>
        </w:rPr>
        <w:t>пособие по проведению праздника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 xml:space="preserve">Синтетическая интерпретация народной песни. Материалы II межрегиональной </w:t>
      </w:r>
      <w:r>
        <w:rPr>
          <w:rFonts w:ascii="Times New Roman" w:hAnsi="Times New Roman"/>
          <w:sz w:val="28"/>
          <w:szCs w:val="28"/>
        </w:rPr>
        <w:t xml:space="preserve">научно-практической конференции.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 xml:space="preserve">Методические указания по </w:t>
      </w:r>
      <w:r>
        <w:rPr>
          <w:rFonts w:ascii="Times New Roman" w:hAnsi="Times New Roman"/>
          <w:sz w:val="28"/>
          <w:szCs w:val="28"/>
        </w:rPr>
        <w:t xml:space="preserve">собиранию фольклора (вопросник) </w:t>
      </w:r>
      <w:r>
        <w:rPr>
          <w:rFonts w:ascii="Times New Roman" w:hAnsi="Times New Roman"/>
          <w:sz w:val="28"/>
          <w:szCs w:val="28"/>
          <w:lang w:eastAsia="ar-SA"/>
        </w:rPr>
        <w:t>– 3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A397F">
        <w:rPr>
          <w:rFonts w:ascii="Times New Roman" w:hAnsi="Times New Roman"/>
          <w:sz w:val="28"/>
          <w:szCs w:val="28"/>
        </w:rPr>
        <w:t>Нормативно-правовые акты, регулирующие деятельность организаций культуры и искусства в РФ (Справочник для рук</w:t>
      </w:r>
      <w:r>
        <w:rPr>
          <w:rFonts w:ascii="Times New Roman" w:hAnsi="Times New Roman"/>
          <w:sz w:val="28"/>
          <w:szCs w:val="28"/>
        </w:rPr>
        <w:t xml:space="preserve">оводителей учреждений культуры).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867D3">
        <w:rPr>
          <w:rFonts w:ascii="Times New Roman" w:hAnsi="Times New Roman"/>
          <w:sz w:val="28"/>
          <w:szCs w:val="28"/>
        </w:rPr>
        <w:t>Управление, организация и экономика культ</w:t>
      </w:r>
      <w:r>
        <w:rPr>
          <w:rFonts w:ascii="Times New Roman" w:hAnsi="Times New Roman"/>
          <w:sz w:val="28"/>
          <w:szCs w:val="28"/>
        </w:rPr>
        <w:t xml:space="preserve">урно-просветительных учреждений.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867D3">
        <w:rPr>
          <w:rFonts w:ascii="Times New Roman" w:hAnsi="Times New Roman"/>
          <w:sz w:val="28"/>
          <w:szCs w:val="28"/>
        </w:rPr>
        <w:t>Чуваши. Этническая ис</w:t>
      </w:r>
      <w:r>
        <w:rPr>
          <w:rFonts w:ascii="Times New Roman" w:hAnsi="Times New Roman"/>
          <w:sz w:val="28"/>
          <w:szCs w:val="28"/>
        </w:rPr>
        <w:t xml:space="preserve">тория и традиционная культура.  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Default="004B0F5A" w:rsidP="00CA4811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867D3">
        <w:rPr>
          <w:rFonts w:ascii="Times New Roman" w:hAnsi="Times New Roman"/>
          <w:sz w:val="28"/>
          <w:szCs w:val="28"/>
        </w:rPr>
        <w:t>Альмана</w:t>
      </w:r>
      <w:r>
        <w:rPr>
          <w:rFonts w:ascii="Times New Roman" w:hAnsi="Times New Roman"/>
          <w:sz w:val="28"/>
          <w:szCs w:val="28"/>
        </w:rPr>
        <w:t>х "Приглашение к русской песне"</w:t>
      </w:r>
      <w:r w:rsidRPr="00467EC3">
        <w:rPr>
          <w:rFonts w:ascii="Times New Roman" w:hAnsi="Times New Roman"/>
          <w:sz w:val="28"/>
          <w:szCs w:val="28"/>
          <w:lang w:eastAsia="ar-SA"/>
        </w:rPr>
        <w:t>– 1 ед.</w:t>
      </w:r>
    </w:p>
    <w:p w:rsidR="004B0F5A" w:rsidRPr="00EE2ABF" w:rsidRDefault="004B0F5A" w:rsidP="00CA4811">
      <w:pPr>
        <w:pStyle w:val="ListParagraph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Часть из данных печатных изданий была приобретена отделом, а часть предоставлена Министерством культуры.</w:t>
      </w:r>
    </w:p>
    <w:p w:rsidR="004B0F5A" w:rsidRPr="003867D3" w:rsidRDefault="004B0F5A" w:rsidP="00CA4811">
      <w:pPr>
        <w:pStyle w:val="ListParagraph"/>
        <w:jc w:val="both"/>
        <w:rPr>
          <w:rFonts w:ascii="Times New Roman" w:hAnsi="Times New Roman"/>
          <w:sz w:val="28"/>
          <w:szCs w:val="28"/>
        </w:rPr>
      </w:pPr>
    </w:p>
    <w:p w:rsidR="004B0F5A" w:rsidRDefault="004B0F5A" w:rsidP="00452CBA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В медиафонде отдела информационно-методической и издательской деятельности находятся фотовыставки </w:t>
      </w:r>
      <w:r w:rsidRPr="00F82DB0">
        <w:rPr>
          <w:rFonts w:ascii="Times New Roman" w:hAnsi="Times New Roman"/>
          <w:sz w:val="28"/>
          <w:szCs w:val="28"/>
          <w:lang w:eastAsia="ar-SA"/>
        </w:rPr>
        <w:t>по декоративно-прикладному творчеству и киноискусству</w:t>
      </w:r>
      <w:r>
        <w:rPr>
          <w:rFonts w:ascii="Times New Roman" w:hAnsi="Times New Roman"/>
          <w:sz w:val="28"/>
          <w:szCs w:val="28"/>
          <w:lang w:eastAsia="ar-SA"/>
        </w:rPr>
        <w:t>. В 2019 году количество фотовыставок составило 23 единицы – За 2019 год в фонд поступило 2 фотовыставки – «Под сенью Мельпомены» и «Тревожные ночи в Самаре». За прошедший год отдел предоставил для экспонирования 20 фотовыставок в разнообразные организации Самарской области.</w:t>
      </w:r>
    </w:p>
    <w:p w:rsidR="004B0F5A" w:rsidRDefault="004B0F5A" w:rsidP="003E52A5">
      <w:pPr>
        <w:pStyle w:val="ListParagraph"/>
        <w:spacing w:line="360" w:lineRule="auto"/>
        <w:ind w:left="-567" w:firstLine="709"/>
        <w:jc w:val="center"/>
        <w:rPr>
          <w:rFonts w:ascii="Times New Roman" w:hAnsi="Times New Roman"/>
          <w:b/>
          <w:sz w:val="28"/>
          <w:szCs w:val="24"/>
          <w:lang w:eastAsia="ar-SA"/>
        </w:rPr>
      </w:pPr>
      <w:r w:rsidRPr="00F82DB0">
        <w:rPr>
          <w:rFonts w:ascii="Times New Roman" w:hAnsi="Times New Roman"/>
          <w:b/>
          <w:sz w:val="28"/>
          <w:szCs w:val="24"/>
          <w:lang w:eastAsia="ar-SA"/>
        </w:rPr>
        <w:t>Перечень Фотовыставок ГБУК «Агентство социокультурных технологий»</w:t>
      </w:r>
    </w:p>
    <w:tbl>
      <w:tblPr>
        <w:tblW w:w="99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33"/>
        <w:gridCol w:w="3217"/>
        <w:gridCol w:w="4419"/>
        <w:gridCol w:w="1449"/>
      </w:tblGrid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№ п\п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Наименование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фотовыставки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Описание экспонатов выставки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Кол-во экспонатов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(шт.)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«Куйбышев 70-х»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Выставка фотографий из коллекции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С.Ф. Рудняева (черно-белые фотографии в пластиковых рамах с паспарту под стеклом. Рамы 52*42см. Фото в паспарту 40,5*27,5 см. Без этикетажа)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38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«Поволжский кинематограф Саранского»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Черно-белые фотографии, размер 40х50 см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33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«Кончаловский.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Годы дальних странствий»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Фотовыставка к 75-летию</w:t>
            </w:r>
          </w:p>
          <w:p w:rsidR="004B0F5A" w:rsidRPr="00EE6CBC" w:rsidRDefault="004B0F5A" w:rsidP="00EE6CB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А. Кончаловского (</w:t>
            </w:r>
            <w:r w:rsidRPr="00EE6CB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eastAsia="ar-SA"/>
              </w:rPr>
              <w:t xml:space="preserve">цветные фотографии на пенокартоне 5мм, </w:t>
            </w:r>
            <w:r w:rsidRPr="00EE6CBC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ar-SA"/>
              </w:rPr>
              <w:t>17шт. - 66 *70 см, 5 шт. - 49 *40 см)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22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Выставка,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посвященная 85-летнему юбилею Э.А. Рязанова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Цветные афиши к фильмам Эльдара Рязанова (пластик 3 мм, печать на пленке)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Историческая фотовыставка, посвященная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100-летнему юбилею кинотеатра «Художественный»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Стилизованные фотографии в рамах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(60*60 см, пластик 3мм, печать на пленке, багет черный матовый 30мм)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22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«Зазеркалье кинематографа –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  <w:t>кино за кадром»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Выставка, посвященная Дню российского кино </w:t>
            </w:r>
            <w:r w:rsidRPr="00EE6CBC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(ц</w:t>
            </w: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ветные фотографии рабочих кадров со съемок фильмов, пластик 3 мм, 60*60 см, в комплекте с табличками с описанием к фотографиям 20*20 см)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«Виват кино России!»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Выставка, посвященная Дню российского кино (цветные и черно-белые фотографии кадры из фильмов, 60*60 см, пластик 5мм, в комплекте с табличками подписями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20*20 см)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«Легенды нашего кино.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Вечный зов»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Выставка, посвященная Дню российского кино (цветные и черно-белые фотографии актеров, режиссеров и сценаристов легендарного сериала «Вечный зов»,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с кадрами из сериала 16 шт. - пенокартон 70*90 см, 5 мм, 1 шт. - 80*90 см, 5 мм)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17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«Футбол в кино»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Выставка, посвященная чемпионату мира по футболу 2018 года (цветные и черно-белые кадры из кинофильмов, посвященных советскому и российскому футболу с кратким содержанием фильмов на русском и английском языках, пенокартон 5 мм, размер 70*90 см)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18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«Высоцкий в кино»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Выставка, посвященная 80-летию со дня рождения актера и поэта Владимира Семеновича Высоцкого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(цветные и черно-белые фотографии из фильмов с участием В.С. Высоцкого, пенокартон 5мм, размер 70*80 см)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«Магия кино Эльдара Рязанова»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Выставка, посвященная 90-летнему юбилею кинорежиссера Эльдара Рязанова. (цветные фотографии рабочих кадров со съемок фильмов известных комедий Э.Рязанова, пенокартон 5 мм, размер 70*80 см)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«Самарские судьбы в российском кинематографе»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Выставка, посвященная Дню российского кино (цветные и черно-белые фотографии актеров, режиссеров и сценаристов, чья жизнь и творчество связаны с Самарой и Самарской областью, их краткие биографии и кадры из фильмов, пенокартон 5 мм,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размер 50*60 см)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22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«История советского кино в киноплакате»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ind w:firstLine="708"/>
              <w:jc w:val="center"/>
              <w:rPr>
                <w:rFonts w:ascii="Times New Roman" w:hAnsi="Times New Roman" w:cs="PetersburgC"/>
                <w:color w:val="000000"/>
                <w:kern w:val="2"/>
                <w:sz w:val="24"/>
                <w:szCs w:val="28"/>
                <w:lang w:eastAsia="fa-IR" w:bidi="fa-IR"/>
              </w:rPr>
            </w:pPr>
            <w:r w:rsidRPr="00EE6CBC">
              <w:rPr>
                <w:rFonts w:ascii="Times New Roman" w:hAnsi="Times New Roman" w:cs="PetersburgC"/>
                <w:color w:val="000000"/>
                <w:kern w:val="2"/>
                <w:sz w:val="24"/>
                <w:szCs w:val="28"/>
                <w:lang w:eastAsia="fa-IR" w:bidi="fa-IR"/>
              </w:rPr>
              <w:t>На выставке представлены  20 фотоколлажей, на которых изображены киноплакаты к советским фильмам, начиная с двадцатых, заканчивая девяностыми годами двадцатого века. Так же зрители смогут узнать о художниках, создававших эти киноплакаты, их краткую биографию увидеть их портреты.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(пенокартон 80*90 см, 20 шт)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«Под сенью Мельпомены»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 w:cs="PetersburgC"/>
                <w:color w:val="000000"/>
                <w:kern w:val="2"/>
                <w:sz w:val="24"/>
                <w:szCs w:val="28"/>
                <w:lang w:eastAsia="fa-IR" w:bidi="fa-IR"/>
              </w:rPr>
            </w:pPr>
            <w:r w:rsidRPr="00EE6CBC">
              <w:rPr>
                <w:rFonts w:ascii="Times New Roman" w:hAnsi="Times New Roman" w:cs="PetersburgC"/>
                <w:color w:val="000000"/>
                <w:kern w:val="2"/>
                <w:sz w:val="24"/>
                <w:szCs w:val="28"/>
                <w:lang w:eastAsia="fa-IR" w:bidi="fa-IR"/>
              </w:rPr>
              <w:t>Выставка посвящена году театра. На выставке представлены 20 фоторабот молодого самарского фотографа Антона Сенько. На фотографиях представлены различные грани театрального искусства Самарской области.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 w:cs="PetersburgC"/>
                <w:color w:val="000000"/>
                <w:kern w:val="2"/>
                <w:sz w:val="24"/>
                <w:szCs w:val="28"/>
                <w:lang w:eastAsia="fa-IR" w:bidi="fa-IR"/>
              </w:rPr>
            </w:pPr>
            <w:r w:rsidRPr="00EE6CBC">
              <w:rPr>
                <w:rFonts w:ascii="Times New Roman" w:hAnsi="Times New Roman" w:cs="PetersburgC"/>
                <w:color w:val="000000"/>
                <w:kern w:val="2"/>
                <w:sz w:val="24"/>
                <w:szCs w:val="28"/>
                <w:lang w:eastAsia="fa-IR" w:bidi="fa-IR"/>
              </w:rPr>
              <w:t>(пенокартон 80*90 см, 20 шт)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«Дети - посланники мира»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Презентационная выставка детских работ (Основные темы работ: Великая Отечественная Война; Самара;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Детский рисунок, пластиковые панели, размер А1, нанесение изображения методом УФ-печати)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75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«Вчера и сегодня.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С Новым Годом!»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Выставка новогодних открыток (цветные фотографии на пенокартоне, размер А1)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25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«Зимняя Самара»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Цветные фотографии на пенокартоне, размер А1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«Любовь – Семья – Верность»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Выставка ко Дню любви, семьи и верности (цветные фотографии на пенокартоне, 11 шт – 60х80 см, 7 шт – 80х90 см,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4 шт – 120х80 см)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22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«Прокудин-Горский. Типы России»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Выставка, приуроченная ко Дню народного единства (цветные фотографии на пенокартоне, размер А1)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29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«Самарский гипюр»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Выставка, приуроченная к 100-летию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Н.А. Тазовой - основательнице филейное-гипюровой вышивки (цветные фотографии, печать на ПВХ 3 мм, печать на пленке, размер А1)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5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«Жигулевская фабрика»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Выставка, посвященная Жигулевской фабрике художественных изделий (цветные фотографии, печать на пенокартоне 5 мм, 1шт. - 1,4х1м, 6 шт - 1,2х0,8м)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7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«Самарские наличники»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Выставка, посвященная самарской домовой резьбе (фотографии резьбы,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печать на ПВХ 5 мм 23 шт. - 80х60 см,</w:t>
            </w:r>
          </w:p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1 шт. - 80х70 см.)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24</w:t>
            </w:r>
          </w:p>
        </w:tc>
      </w:tr>
      <w:tr w:rsidR="004B0F5A" w:rsidRPr="00EE6CBC" w:rsidTr="00EE6CBC">
        <w:tc>
          <w:tcPr>
            <w:tcW w:w="833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3217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«Тревожные ночи в Самаре»</w:t>
            </w:r>
          </w:p>
        </w:tc>
        <w:tc>
          <w:tcPr>
            <w:tcW w:w="441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E6CBC">
              <w:rPr>
                <w:rFonts w:ascii="Times New Roman" w:hAnsi="Times New Roman"/>
                <w:sz w:val="24"/>
                <w:szCs w:val="24"/>
                <w:lang w:eastAsia="ar-SA"/>
              </w:rPr>
              <w:t>Выставка, посвященная 50-ти летию выхода одноименного сериала.(портреты авторов и актеров сериала, а также самые яркие его кадры, печать на пенокартоне 5 мм 18 шт 70х90 см)</w:t>
            </w:r>
          </w:p>
        </w:tc>
        <w:tc>
          <w:tcPr>
            <w:tcW w:w="144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4B0F5A" w:rsidRDefault="004B0F5A" w:rsidP="00452CBA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B0F5A" w:rsidRPr="00F82DB0" w:rsidRDefault="004B0F5A" w:rsidP="00452CBA">
      <w:pPr>
        <w:pStyle w:val="ListParagraph"/>
        <w:spacing w:line="360" w:lineRule="auto"/>
        <w:ind w:left="-567" w:firstLine="709"/>
        <w:jc w:val="center"/>
        <w:rPr>
          <w:rFonts w:ascii="Times New Roman" w:hAnsi="Times New Roman"/>
          <w:b/>
          <w:sz w:val="28"/>
          <w:szCs w:val="24"/>
          <w:lang w:eastAsia="ar-SA"/>
        </w:rPr>
      </w:pPr>
    </w:p>
    <w:p w:rsidR="004B0F5A" w:rsidRPr="00F82DB0" w:rsidRDefault="004B0F5A" w:rsidP="00452CBA"/>
    <w:p w:rsidR="004B0F5A" w:rsidRDefault="004B0F5A">
      <w:pPr>
        <w:rPr>
          <w:rFonts w:ascii="Times New Roman" w:hAnsi="Times New Roman"/>
          <w:b/>
          <w:sz w:val="32"/>
          <w:szCs w:val="28"/>
          <w:lang w:eastAsia="ar-SA"/>
        </w:rPr>
      </w:pPr>
      <w:r>
        <w:rPr>
          <w:rFonts w:ascii="Times New Roman" w:hAnsi="Times New Roman"/>
          <w:b/>
          <w:sz w:val="32"/>
          <w:szCs w:val="28"/>
          <w:lang w:eastAsia="ar-SA"/>
        </w:rPr>
        <w:br w:type="page"/>
      </w:r>
    </w:p>
    <w:p w:rsidR="004B0F5A" w:rsidRPr="00452CBA" w:rsidRDefault="004B0F5A" w:rsidP="00452CBA">
      <w:pPr>
        <w:pStyle w:val="ListParagraph"/>
        <w:numPr>
          <w:ilvl w:val="0"/>
          <w:numId w:val="8"/>
        </w:numPr>
        <w:spacing w:line="360" w:lineRule="auto"/>
        <w:jc w:val="center"/>
        <w:outlineLvl w:val="0"/>
        <w:rPr>
          <w:rFonts w:ascii="Times New Roman" w:hAnsi="Times New Roman"/>
          <w:b/>
          <w:sz w:val="32"/>
          <w:szCs w:val="28"/>
          <w:lang w:eastAsia="ar-SA"/>
        </w:rPr>
      </w:pPr>
      <w:bookmarkStart w:id="2" w:name="_Toc41923970"/>
      <w:r w:rsidRPr="00452CBA">
        <w:rPr>
          <w:rFonts w:ascii="Times New Roman" w:hAnsi="Times New Roman"/>
          <w:b/>
          <w:sz w:val="32"/>
          <w:szCs w:val="28"/>
          <w:lang w:eastAsia="ar-SA"/>
        </w:rPr>
        <w:t>Информационно-методическая деятельность</w:t>
      </w:r>
      <w:bookmarkEnd w:id="2"/>
    </w:p>
    <w:p w:rsidR="004B0F5A" w:rsidRDefault="004B0F5A" w:rsidP="00AA7BB7">
      <w:pPr>
        <w:pStyle w:val="ListParagraph"/>
        <w:spacing w:line="360" w:lineRule="auto"/>
        <w:ind w:left="142"/>
        <w:rPr>
          <w:rFonts w:ascii="Times New Roman" w:hAnsi="Times New Roman"/>
          <w:b/>
          <w:sz w:val="28"/>
          <w:szCs w:val="28"/>
          <w:lang w:eastAsia="ar-SA"/>
        </w:rPr>
      </w:pPr>
    </w:p>
    <w:p w:rsidR="004B0F5A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Одним из основных направлений деятельности отдела информационно-методической и издательской деятельности является информационно-методическое сопровождение</w:t>
      </w:r>
      <w:r w:rsidRPr="00884BC2"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учреждений</w:t>
      </w:r>
      <w:r w:rsidRPr="00884BC2">
        <w:rPr>
          <w:rFonts w:ascii="Times New Roman" w:hAnsi="Times New Roman"/>
          <w:sz w:val="28"/>
          <w:szCs w:val="28"/>
          <w:lang w:eastAsia="ar-SA"/>
        </w:rPr>
        <w:t xml:space="preserve"> культу</w:t>
      </w:r>
      <w:r>
        <w:rPr>
          <w:rFonts w:ascii="Times New Roman" w:hAnsi="Times New Roman"/>
          <w:sz w:val="28"/>
          <w:szCs w:val="28"/>
          <w:lang w:eastAsia="ar-SA"/>
        </w:rPr>
        <w:t>рно-досугового типа, учреждений</w:t>
      </w:r>
      <w:r w:rsidRPr="00884BC2">
        <w:rPr>
          <w:rFonts w:ascii="Times New Roman" w:hAnsi="Times New Roman"/>
          <w:sz w:val="28"/>
          <w:szCs w:val="28"/>
          <w:lang w:eastAsia="ar-SA"/>
        </w:rPr>
        <w:t xml:space="preserve"> дополнительного художественного образования </w:t>
      </w:r>
      <w:r>
        <w:rPr>
          <w:rFonts w:ascii="Times New Roman" w:hAnsi="Times New Roman"/>
          <w:sz w:val="28"/>
          <w:szCs w:val="28"/>
          <w:lang w:eastAsia="ar-SA"/>
        </w:rPr>
        <w:t>Самарской области. В основу данного направления входит следующий перечень работ:</w:t>
      </w:r>
    </w:p>
    <w:p w:rsidR="004B0F5A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– оказание консультативной помощи в поиске и выборе книг, периодических изданий, методических пособий и других материалов, имеющихся в Медиафонде;</w:t>
      </w:r>
    </w:p>
    <w:p w:rsidR="004B0F5A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– оформление Заявок на материалы Медиафонда и обеспечение предоставления заявленных материалов;</w:t>
      </w:r>
    </w:p>
    <w:p w:rsidR="004B0F5A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– создание библиографических обзоров, тематических указателей, списков литературы, электронных презентаций для информирования целевых групп;</w:t>
      </w:r>
    </w:p>
    <w:p w:rsidR="004B0F5A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– осуществление работ по формированию ежемесячных пакетов методических материалов по годовой подписке;</w:t>
      </w:r>
    </w:p>
    <w:p w:rsidR="004B0F5A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– оформление и сопровождение договоров по своевременной оплате за услуги/работы сектора;</w:t>
      </w:r>
    </w:p>
    <w:p w:rsidR="004B0F5A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– осуществление подписки на периодические издания Агентства по организации и развитию деятельности учреждений культуры;</w:t>
      </w:r>
    </w:p>
    <w:p w:rsidR="004B0F5A" w:rsidRPr="00EC2A28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– осуществление работ по формированию и размещению актуальной информации об Агентстве на федеральном портале «</w:t>
      </w:r>
      <w:r>
        <w:rPr>
          <w:rFonts w:ascii="Times New Roman" w:hAnsi="Times New Roman"/>
          <w:sz w:val="28"/>
          <w:szCs w:val="28"/>
          <w:lang w:val="en-US" w:eastAsia="ar-SA"/>
        </w:rPr>
        <w:t>PRO</w:t>
      </w:r>
      <w:r w:rsidRPr="00EC2A28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>Культура.РФ».</w:t>
      </w:r>
    </w:p>
    <w:p w:rsidR="004B0F5A" w:rsidRPr="008B593F" w:rsidRDefault="004B0F5A" w:rsidP="009D54DD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В 2019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году на основе заявок от муниципальных органов управления культуры Самарской </w:t>
      </w:r>
      <w:r w:rsidRPr="008B593F">
        <w:rPr>
          <w:rFonts w:ascii="Times New Roman" w:hAnsi="Times New Roman"/>
          <w:sz w:val="28"/>
          <w:szCs w:val="28"/>
          <w:lang w:eastAsia="ar-SA"/>
        </w:rPr>
        <w:t xml:space="preserve">области в рамках Соглашения о деловом и творческом сотрудничестве было сформировано 37 годовых пакетов методических материалов, а также было передано </w:t>
      </w:r>
      <w:r>
        <w:rPr>
          <w:rFonts w:ascii="Times New Roman" w:hAnsi="Times New Roman"/>
          <w:sz w:val="28"/>
          <w:szCs w:val="28"/>
          <w:lang w:eastAsia="ar-SA"/>
        </w:rPr>
        <w:t>6</w:t>
      </w:r>
      <w:r w:rsidRPr="008B593F">
        <w:rPr>
          <w:rFonts w:ascii="Times New Roman" w:hAnsi="Times New Roman"/>
          <w:sz w:val="28"/>
          <w:szCs w:val="28"/>
          <w:lang w:eastAsia="ar-SA"/>
        </w:rPr>
        <w:t xml:space="preserve"> дополнительных пакетов методических изданий ГБУК «Агентство социокультурных технологий».</w:t>
      </w:r>
    </w:p>
    <w:p w:rsidR="004B0F5A" w:rsidRPr="004168BA" w:rsidRDefault="004B0F5A" w:rsidP="003E52A5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B593F">
        <w:rPr>
          <w:rFonts w:ascii="Times New Roman" w:hAnsi="Times New Roman"/>
          <w:sz w:val="28"/>
          <w:szCs w:val="28"/>
          <w:lang w:eastAsia="ar-SA"/>
        </w:rPr>
        <w:t>В годовой пакет методич</w:t>
      </w:r>
      <w:r>
        <w:rPr>
          <w:rFonts w:ascii="Times New Roman" w:hAnsi="Times New Roman"/>
          <w:sz w:val="28"/>
          <w:szCs w:val="28"/>
          <w:lang w:eastAsia="ar-SA"/>
        </w:rPr>
        <w:t>еских материалов вошли</w:t>
      </w:r>
      <w:r w:rsidRPr="004168BA">
        <w:rPr>
          <w:rFonts w:ascii="Times New Roman" w:hAnsi="Times New Roman"/>
          <w:sz w:val="28"/>
          <w:szCs w:val="28"/>
          <w:lang w:eastAsia="ar-SA"/>
        </w:rPr>
        <w:t>:</w:t>
      </w:r>
    </w:p>
    <w:p w:rsidR="004B0F5A" w:rsidRPr="004168BA" w:rsidRDefault="004B0F5A" w:rsidP="003E52A5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168BA">
        <w:rPr>
          <w:rFonts w:ascii="Times New Roman" w:hAnsi="Times New Roman"/>
          <w:sz w:val="28"/>
          <w:szCs w:val="28"/>
          <w:lang w:eastAsia="ar-SA"/>
        </w:rPr>
        <w:t xml:space="preserve">- 13 экземпляров методических материалов ГБУК «Агентство социокультурных технологий»; </w:t>
      </w:r>
    </w:p>
    <w:p w:rsidR="004B0F5A" w:rsidRPr="004168BA" w:rsidRDefault="004B0F5A" w:rsidP="003E52A5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168BA">
        <w:rPr>
          <w:rFonts w:ascii="Times New Roman" w:hAnsi="Times New Roman"/>
          <w:sz w:val="28"/>
          <w:szCs w:val="28"/>
          <w:lang w:eastAsia="ar-SA"/>
        </w:rPr>
        <w:t xml:space="preserve">- 50 выпусков еженедельного репертуарно-методического пособия для специалистов учреждений культуры «Клубный репертуар»; </w:t>
      </w:r>
    </w:p>
    <w:p w:rsidR="004B0F5A" w:rsidRPr="004168BA" w:rsidRDefault="004B0F5A" w:rsidP="003E52A5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168BA">
        <w:rPr>
          <w:rFonts w:ascii="Times New Roman" w:hAnsi="Times New Roman"/>
          <w:sz w:val="28"/>
          <w:szCs w:val="28"/>
          <w:lang w:eastAsia="ar-SA"/>
        </w:rPr>
        <w:t xml:space="preserve">- информационно-методическое издание для специалистов культурно-досуговых учреждений «Культурные перекрестки Губернии» (1 издание в квартал) </w:t>
      </w:r>
    </w:p>
    <w:p w:rsidR="004B0F5A" w:rsidRDefault="004B0F5A" w:rsidP="003E52A5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168BA">
        <w:rPr>
          <w:rFonts w:ascii="Times New Roman" w:hAnsi="Times New Roman"/>
          <w:sz w:val="28"/>
          <w:szCs w:val="28"/>
          <w:lang w:eastAsia="ar-SA"/>
        </w:rPr>
        <w:t>- информационные письма и т.д.</w:t>
      </w:r>
    </w:p>
    <w:tbl>
      <w:tblPr>
        <w:tblpPr w:leftFromText="180" w:rightFromText="180" w:vertAnchor="text" w:horzAnchor="margin" w:tblpX="-572" w:tblpY="-28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57"/>
        <w:gridCol w:w="2362"/>
        <w:gridCol w:w="3969"/>
        <w:gridCol w:w="1417"/>
        <w:gridCol w:w="1418"/>
      </w:tblGrid>
      <w:tr w:rsidR="004B0F5A" w:rsidRPr="00EE6CBC" w:rsidTr="00EE6CBC">
        <w:tc>
          <w:tcPr>
            <w:tcW w:w="757" w:type="dxa"/>
            <w:vMerge w:val="restart"/>
            <w:vAlign w:val="center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№ п\п</w:t>
            </w:r>
          </w:p>
        </w:tc>
        <w:tc>
          <w:tcPr>
            <w:tcW w:w="2362" w:type="dxa"/>
            <w:vMerge w:val="restart"/>
            <w:vAlign w:val="center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Наименование работы</w:t>
            </w:r>
          </w:p>
        </w:tc>
        <w:tc>
          <w:tcPr>
            <w:tcW w:w="3969" w:type="dxa"/>
            <w:vMerge w:val="restart"/>
            <w:vAlign w:val="center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Показатель, характеризующий содержание работы</w:t>
            </w:r>
          </w:p>
        </w:tc>
        <w:tc>
          <w:tcPr>
            <w:tcW w:w="2835" w:type="dxa"/>
            <w:gridSpan w:val="2"/>
            <w:vAlign w:val="center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Количество единиц</w:t>
            </w:r>
          </w:p>
        </w:tc>
      </w:tr>
      <w:tr w:rsidR="004B0F5A" w:rsidRPr="00EE6CBC" w:rsidTr="00EE6CBC">
        <w:tc>
          <w:tcPr>
            <w:tcW w:w="757" w:type="dxa"/>
            <w:vMerge/>
            <w:vAlign w:val="center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362" w:type="dxa"/>
            <w:vMerge/>
            <w:vAlign w:val="center"/>
          </w:tcPr>
          <w:p w:rsidR="004B0F5A" w:rsidRPr="00EE6CBC" w:rsidRDefault="004B0F5A" w:rsidP="00EE6CB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3969" w:type="dxa"/>
            <w:vMerge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vAlign w:val="center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2018</w:t>
            </w:r>
          </w:p>
        </w:tc>
        <w:tc>
          <w:tcPr>
            <w:tcW w:w="1418" w:type="dxa"/>
            <w:vAlign w:val="center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2019</w:t>
            </w:r>
          </w:p>
        </w:tc>
      </w:tr>
      <w:tr w:rsidR="004B0F5A" w:rsidRPr="00EE6CBC" w:rsidTr="00EE6CBC">
        <w:trPr>
          <w:trHeight w:val="439"/>
        </w:trPr>
        <w:tc>
          <w:tcPr>
            <w:tcW w:w="757" w:type="dxa"/>
            <w:vMerge w:val="restart"/>
            <w:vAlign w:val="center"/>
          </w:tcPr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1.</w:t>
            </w:r>
          </w:p>
          <w:p w:rsidR="004B0F5A" w:rsidRPr="00EE6CBC" w:rsidRDefault="004B0F5A" w:rsidP="00EE6CBC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362" w:type="dxa"/>
            <w:vMerge w:val="restart"/>
            <w:vAlign w:val="center"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Выполнение методических работ в установленной сфере деятельности</w:t>
            </w:r>
          </w:p>
        </w:tc>
        <w:tc>
          <w:tcPr>
            <w:tcW w:w="396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Годовая подписка методических материалов для культурно-досуговых учреждений, мастеров декоративно-прикладного творчества, самодеятельных творческих коллективов</w:t>
            </w:r>
          </w:p>
        </w:tc>
        <w:tc>
          <w:tcPr>
            <w:tcW w:w="1417" w:type="dxa"/>
          </w:tcPr>
          <w:p w:rsidR="004B0F5A" w:rsidRPr="00EE6CBC" w:rsidRDefault="004B0F5A" w:rsidP="00EE6CBC">
            <w:pPr>
              <w:suppressAutoHyphens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37</w:t>
            </w:r>
          </w:p>
        </w:tc>
        <w:tc>
          <w:tcPr>
            <w:tcW w:w="1418" w:type="dxa"/>
          </w:tcPr>
          <w:p w:rsidR="004B0F5A" w:rsidRPr="00EE6CBC" w:rsidRDefault="004B0F5A" w:rsidP="00EE6CBC">
            <w:pPr>
              <w:suppressAutoHyphens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37</w:t>
            </w:r>
          </w:p>
        </w:tc>
      </w:tr>
      <w:tr w:rsidR="004B0F5A" w:rsidRPr="00EE6CBC" w:rsidTr="00EE6CBC">
        <w:trPr>
          <w:trHeight w:val="439"/>
        </w:trPr>
        <w:tc>
          <w:tcPr>
            <w:tcW w:w="757" w:type="dxa"/>
            <w:vMerge/>
          </w:tcPr>
          <w:p w:rsidR="004B0F5A" w:rsidRPr="00EE6CBC" w:rsidRDefault="004B0F5A" w:rsidP="00EE6CBC">
            <w:pPr>
              <w:suppressAutoHyphens/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362" w:type="dxa"/>
            <w:vMerge/>
            <w:vAlign w:val="center"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396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Формирование и передача дополнительного пакета методических материалов для культурно-досуговых учреждений, мастеров декоративно-прикладного творчества, самодеятельных творческих коллективов</w:t>
            </w:r>
          </w:p>
        </w:tc>
        <w:tc>
          <w:tcPr>
            <w:tcW w:w="1417" w:type="dxa"/>
          </w:tcPr>
          <w:p w:rsidR="004B0F5A" w:rsidRPr="00EE6CBC" w:rsidRDefault="004B0F5A" w:rsidP="00EE6CBC">
            <w:pPr>
              <w:suppressAutoHyphens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418" w:type="dxa"/>
          </w:tcPr>
          <w:p w:rsidR="004B0F5A" w:rsidRPr="00EE6CBC" w:rsidRDefault="004B0F5A" w:rsidP="00EE6CBC">
            <w:pPr>
              <w:suppressAutoHyphens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6</w:t>
            </w:r>
          </w:p>
        </w:tc>
      </w:tr>
      <w:tr w:rsidR="004B0F5A" w:rsidRPr="00EE6CBC" w:rsidTr="00EE6CBC">
        <w:trPr>
          <w:trHeight w:val="439"/>
        </w:trPr>
        <w:tc>
          <w:tcPr>
            <w:tcW w:w="757" w:type="dxa"/>
            <w:vMerge/>
          </w:tcPr>
          <w:p w:rsidR="004B0F5A" w:rsidRPr="00EE6CBC" w:rsidRDefault="004B0F5A" w:rsidP="00EE6CBC">
            <w:pPr>
              <w:suppressAutoHyphens/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362" w:type="dxa"/>
            <w:vMerge/>
            <w:vAlign w:val="center"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3969" w:type="dxa"/>
          </w:tcPr>
          <w:p w:rsidR="004B0F5A" w:rsidRPr="00EE6CBC" w:rsidRDefault="004B0F5A" w:rsidP="00EE6CBC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Работа с заявками от специалистов КДУ и школ искусств муниципальных образований Самарской области в рамках методического сопровождения целевой аудитории</w:t>
            </w:r>
          </w:p>
        </w:tc>
        <w:tc>
          <w:tcPr>
            <w:tcW w:w="1417" w:type="dxa"/>
          </w:tcPr>
          <w:p w:rsidR="004B0F5A" w:rsidRPr="00EE6CBC" w:rsidRDefault="004B0F5A" w:rsidP="00EE6CBC">
            <w:pPr>
              <w:suppressAutoHyphens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47</w:t>
            </w:r>
          </w:p>
        </w:tc>
        <w:tc>
          <w:tcPr>
            <w:tcW w:w="1418" w:type="dxa"/>
          </w:tcPr>
          <w:p w:rsidR="004B0F5A" w:rsidRPr="00EE6CBC" w:rsidRDefault="004B0F5A" w:rsidP="00EE6CBC">
            <w:pPr>
              <w:suppressAutoHyphens/>
              <w:spacing w:after="0" w:line="360" w:lineRule="auto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>65</w:t>
            </w:r>
          </w:p>
        </w:tc>
      </w:tr>
    </w:tbl>
    <w:p w:rsidR="004B0F5A" w:rsidRPr="00EE43FB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16"/>
          <w:szCs w:val="28"/>
          <w:lang w:eastAsia="ar-SA"/>
        </w:rPr>
      </w:pPr>
    </w:p>
    <w:p w:rsidR="004B0F5A" w:rsidRPr="0060594C" w:rsidRDefault="004B0F5A" w:rsidP="0060594C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За 2019</w:t>
      </w:r>
      <w:r w:rsidRPr="0060594C">
        <w:rPr>
          <w:rFonts w:ascii="Times New Roman" w:hAnsi="Times New Roman"/>
          <w:sz w:val="28"/>
          <w:szCs w:val="28"/>
          <w:lang w:eastAsia="ar-SA"/>
        </w:rPr>
        <w:t xml:space="preserve"> год в </w:t>
      </w:r>
      <w:r>
        <w:rPr>
          <w:rFonts w:ascii="Times New Roman" w:hAnsi="Times New Roman"/>
          <w:sz w:val="28"/>
          <w:szCs w:val="28"/>
          <w:lang w:eastAsia="ar-SA"/>
        </w:rPr>
        <w:t>отдел</w:t>
      </w:r>
      <w:r w:rsidRPr="0060594C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поступило</w:t>
      </w:r>
      <w:r w:rsidRPr="0060594C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65</w:t>
      </w:r>
      <w:r w:rsidRPr="0060594C">
        <w:rPr>
          <w:rFonts w:ascii="Times New Roman" w:hAnsi="Times New Roman"/>
          <w:sz w:val="28"/>
          <w:szCs w:val="28"/>
          <w:lang w:eastAsia="ar-SA"/>
        </w:rPr>
        <w:t xml:space="preserve"> заявок на подготовку и предоставление тематических подборок методических изданий ГБУК «Агентство социокультурных технологий» и специализированной профессиональной литературы от непосредственных участников областных семинаров-практикумов, а также сотрудников ГБУК АСТ.</w:t>
      </w:r>
    </w:p>
    <w:p w:rsidR="004B0F5A" w:rsidRPr="00467EC3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В 2019 году и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нформационное сопровождение деятельности </w:t>
      </w:r>
      <w:r>
        <w:rPr>
          <w:rFonts w:ascii="Times New Roman" w:hAnsi="Times New Roman"/>
          <w:sz w:val="28"/>
          <w:szCs w:val="28"/>
          <w:lang w:eastAsia="ar-SA"/>
        </w:rPr>
        <w:t xml:space="preserve">отдела </w:t>
      </w:r>
      <w:r w:rsidRPr="00467EC3">
        <w:rPr>
          <w:rFonts w:ascii="Times New Roman" w:hAnsi="Times New Roman"/>
          <w:sz w:val="28"/>
          <w:szCs w:val="28"/>
          <w:lang w:eastAsia="ar-SA"/>
        </w:rPr>
        <w:t>для привлечения внимания целевых групп в</w:t>
      </w:r>
      <w:r>
        <w:rPr>
          <w:rFonts w:ascii="Times New Roman" w:hAnsi="Times New Roman"/>
          <w:sz w:val="28"/>
          <w:szCs w:val="28"/>
          <w:lang w:eastAsia="ar-SA"/>
        </w:rPr>
        <w:t>елось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путем размещения</w:t>
      </w:r>
      <w:r>
        <w:rPr>
          <w:rFonts w:ascii="Times New Roman" w:hAnsi="Times New Roman"/>
          <w:sz w:val="28"/>
          <w:szCs w:val="28"/>
          <w:lang w:eastAsia="ar-SA"/>
        </w:rPr>
        <w:t xml:space="preserve"> актуальной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информации в разделе «Мероприятия отдела» на официальном сайте ГБУК АСТ (htt(http://ast63.ru/), в группе «ВКонтакте» – «Сообщество КДУ Самарской области» ps://vk.com/kdu63_ast), а также через рассылку </w:t>
      </w:r>
      <w:r>
        <w:rPr>
          <w:rFonts w:ascii="Times New Roman" w:hAnsi="Times New Roman"/>
          <w:sz w:val="28"/>
          <w:szCs w:val="28"/>
          <w:lang w:eastAsia="ar-SA"/>
        </w:rPr>
        <w:t xml:space="preserve">на электронные адреса 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подведомственным учреждениям культуры Самарской области. </w:t>
      </w:r>
    </w:p>
    <w:p w:rsidR="004B0F5A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67EC3">
        <w:rPr>
          <w:rFonts w:ascii="Times New Roman" w:hAnsi="Times New Roman"/>
          <w:sz w:val="28"/>
          <w:szCs w:val="28"/>
          <w:lang w:eastAsia="ar-SA"/>
        </w:rPr>
        <w:t xml:space="preserve">Активная работа по освещению деятельности ГБУК «Агентство социокультурных технологий» </w:t>
      </w:r>
      <w:r>
        <w:rPr>
          <w:rFonts w:ascii="Times New Roman" w:hAnsi="Times New Roman"/>
          <w:sz w:val="28"/>
          <w:szCs w:val="28"/>
          <w:lang w:eastAsia="ar-SA"/>
        </w:rPr>
        <w:t>велась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в автоматизированной информационно</w:t>
      </w:r>
      <w:r>
        <w:rPr>
          <w:rFonts w:ascii="Times New Roman" w:hAnsi="Times New Roman"/>
          <w:sz w:val="28"/>
          <w:szCs w:val="28"/>
          <w:lang w:eastAsia="ar-SA"/>
        </w:rPr>
        <w:t>й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системе «</w:t>
      </w:r>
      <w:r>
        <w:rPr>
          <w:rFonts w:ascii="Times New Roman" w:hAnsi="Times New Roman"/>
          <w:sz w:val="28"/>
          <w:szCs w:val="28"/>
          <w:lang w:val="en-US" w:eastAsia="ar-SA"/>
        </w:rPr>
        <w:t>PRO</w:t>
      </w:r>
      <w:r>
        <w:rPr>
          <w:rFonts w:ascii="Times New Roman" w:hAnsi="Times New Roman"/>
          <w:sz w:val="28"/>
          <w:szCs w:val="28"/>
          <w:lang w:eastAsia="ar-SA"/>
        </w:rPr>
        <w:t>.Культура.РФ. Портал культурного наследия, традиций народов России</w:t>
      </w:r>
      <w:r w:rsidRPr="00467EC3">
        <w:rPr>
          <w:rFonts w:ascii="Times New Roman" w:hAnsi="Times New Roman"/>
          <w:sz w:val="28"/>
          <w:szCs w:val="28"/>
          <w:lang w:eastAsia="ar-SA"/>
        </w:rPr>
        <w:t>».</w:t>
      </w:r>
      <w:r w:rsidRPr="0090566A">
        <w:t xml:space="preserve"> </w:t>
      </w:r>
      <w:r w:rsidRPr="0090566A">
        <w:rPr>
          <w:rFonts w:ascii="Times New Roman" w:hAnsi="Times New Roman"/>
          <w:sz w:val="28"/>
          <w:szCs w:val="28"/>
          <w:lang w:eastAsia="ar-SA"/>
        </w:rPr>
        <w:t>«PRO.Культура.РФ» (АИС ЕИПСК) – бесплатная цифровая платформа для учреждений культуры и организаторов культурных мероприятий</w:t>
      </w:r>
      <w:r>
        <w:rPr>
          <w:rFonts w:ascii="Times New Roman" w:hAnsi="Times New Roman"/>
          <w:sz w:val="28"/>
          <w:szCs w:val="28"/>
          <w:lang w:eastAsia="ar-SA"/>
        </w:rPr>
        <w:t xml:space="preserve">, которая </w:t>
      </w:r>
      <w:r w:rsidRPr="0090566A">
        <w:rPr>
          <w:rFonts w:ascii="Times New Roman" w:hAnsi="Times New Roman"/>
          <w:sz w:val="28"/>
          <w:szCs w:val="28"/>
          <w:lang w:eastAsia="ar-SA"/>
        </w:rPr>
        <w:t>собирае</w:t>
      </w:r>
      <w:r>
        <w:rPr>
          <w:rFonts w:ascii="Times New Roman" w:hAnsi="Times New Roman"/>
          <w:sz w:val="28"/>
          <w:szCs w:val="28"/>
          <w:lang w:eastAsia="ar-SA"/>
        </w:rPr>
        <w:t>т</w:t>
      </w:r>
      <w:r w:rsidRPr="0090566A">
        <w:rPr>
          <w:rFonts w:ascii="Times New Roman" w:hAnsi="Times New Roman"/>
          <w:sz w:val="28"/>
          <w:szCs w:val="28"/>
          <w:lang w:eastAsia="ar-SA"/>
        </w:rPr>
        <w:t xml:space="preserve"> и распространяе</w:t>
      </w:r>
      <w:r>
        <w:rPr>
          <w:rFonts w:ascii="Times New Roman" w:hAnsi="Times New Roman"/>
          <w:sz w:val="28"/>
          <w:szCs w:val="28"/>
          <w:lang w:eastAsia="ar-SA"/>
        </w:rPr>
        <w:t>т</w:t>
      </w:r>
      <w:r w:rsidRPr="0090566A">
        <w:rPr>
          <w:rFonts w:ascii="Times New Roman" w:hAnsi="Times New Roman"/>
          <w:sz w:val="28"/>
          <w:szCs w:val="28"/>
          <w:lang w:eastAsia="ar-SA"/>
        </w:rPr>
        <w:t xml:space="preserve"> в интернете информацию о событиях в сфере культуры, а также представляе</w:t>
      </w:r>
      <w:r>
        <w:rPr>
          <w:rFonts w:ascii="Times New Roman" w:hAnsi="Times New Roman"/>
          <w:sz w:val="28"/>
          <w:szCs w:val="28"/>
          <w:lang w:eastAsia="ar-SA"/>
        </w:rPr>
        <w:t>т</w:t>
      </w:r>
      <w:r w:rsidRPr="0090566A">
        <w:rPr>
          <w:rFonts w:ascii="Times New Roman" w:hAnsi="Times New Roman"/>
          <w:sz w:val="28"/>
          <w:szCs w:val="28"/>
          <w:lang w:eastAsia="ar-SA"/>
        </w:rPr>
        <w:t xml:space="preserve"> набор инструментов digital-маркетинга – email-рассылки, публикации в социальные сети, виджеты для сайтов. 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4B0F5A" w:rsidRDefault="004B0F5A" w:rsidP="0060594C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67EC3">
        <w:rPr>
          <w:rFonts w:ascii="Times New Roman" w:hAnsi="Times New Roman"/>
          <w:sz w:val="28"/>
          <w:szCs w:val="28"/>
          <w:lang w:eastAsia="ar-SA"/>
        </w:rPr>
        <w:t xml:space="preserve">В </w:t>
      </w:r>
      <w:r w:rsidRPr="00D3322B">
        <w:rPr>
          <w:rFonts w:ascii="Times New Roman" w:hAnsi="Times New Roman"/>
          <w:sz w:val="28"/>
          <w:szCs w:val="28"/>
          <w:lang w:eastAsia="ar-SA"/>
        </w:rPr>
        <w:t xml:space="preserve">2019 году в системе было опубликовано 179 событий, создано 26 обзоров, а также сделано 2778 публикаций в социальных сетях. </w:t>
      </w:r>
    </w:p>
    <w:p w:rsidR="004B0F5A" w:rsidRDefault="004B0F5A" w:rsidP="0060594C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B0F5A" w:rsidRDefault="004B0F5A" w:rsidP="0060594C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Согласно рейтингу учреждений по Самарской области, ГБУК «Агентство социокультурных технологий» занимает лидирующее позиции среди государственных бюджетных учреждений Самарской области и находится на первом месте по количеству публикаций информации о мероприятиях в социальных сетях.</w:t>
      </w:r>
    </w:p>
    <w:p w:rsidR="004B0F5A" w:rsidRPr="00645776" w:rsidRDefault="004B0F5A" w:rsidP="00645776">
      <w:pPr>
        <w:pStyle w:val="ListParagraph"/>
        <w:spacing w:line="360" w:lineRule="auto"/>
        <w:ind w:left="-567" w:firstLine="709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645776">
        <w:rPr>
          <w:rFonts w:ascii="Times New Roman" w:hAnsi="Times New Roman"/>
          <w:b/>
          <w:sz w:val="28"/>
          <w:szCs w:val="28"/>
          <w:lang w:eastAsia="ar-SA"/>
        </w:rPr>
        <w:t>Статистика за 2019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39"/>
        <w:gridCol w:w="1701"/>
        <w:gridCol w:w="1701"/>
        <w:gridCol w:w="2552"/>
      </w:tblGrid>
      <w:tr w:rsidR="004B0F5A" w:rsidRPr="00EE6CBC" w:rsidTr="00EE6CBC">
        <w:tc>
          <w:tcPr>
            <w:tcW w:w="3539" w:type="dxa"/>
          </w:tcPr>
          <w:p w:rsidR="004B0F5A" w:rsidRPr="00EE6CBC" w:rsidRDefault="004B0F5A" w:rsidP="00EE6CBC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</w:tcPr>
          <w:p w:rsidR="004B0F5A" w:rsidRPr="00EE6CBC" w:rsidRDefault="004B0F5A" w:rsidP="00EE6CBC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События</w:t>
            </w:r>
          </w:p>
        </w:tc>
        <w:tc>
          <w:tcPr>
            <w:tcW w:w="1701" w:type="dxa"/>
          </w:tcPr>
          <w:p w:rsidR="004B0F5A" w:rsidRPr="00EE6CBC" w:rsidRDefault="004B0F5A" w:rsidP="00EE6CBC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Обзоры</w:t>
            </w:r>
          </w:p>
        </w:tc>
        <w:tc>
          <w:tcPr>
            <w:tcW w:w="2552" w:type="dxa"/>
          </w:tcPr>
          <w:p w:rsidR="004B0F5A" w:rsidRPr="00EE6CBC" w:rsidRDefault="004B0F5A" w:rsidP="00EE6CB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Публикации в социальных сетях</w:t>
            </w:r>
          </w:p>
        </w:tc>
      </w:tr>
      <w:tr w:rsidR="004B0F5A" w:rsidRPr="00EE6CBC" w:rsidTr="00EE6CBC">
        <w:tc>
          <w:tcPr>
            <w:tcW w:w="3539" w:type="dxa"/>
          </w:tcPr>
          <w:p w:rsidR="004B0F5A" w:rsidRPr="00EE6CBC" w:rsidRDefault="004B0F5A" w:rsidP="00EE6CBC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Работа на сайте «ПРО.Культура. РФ»</w:t>
            </w:r>
          </w:p>
        </w:tc>
        <w:tc>
          <w:tcPr>
            <w:tcW w:w="1701" w:type="dxa"/>
          </w:tcPr>
          <w:p w:rsidR="004B0F5A" w:rsidRPr="00EE6CBC" w:rsidRDefault="004B0F5A" w:rsidP="00EE6CBC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179</w:t>
            </w:r>
          </w:p>
        </w:tc>
        <w:tc>
          <w:tcPr>
            <w:tcW w:w="1701" w:type="dxa"/>
          </w:tcPr>
          <w:p w:rsidR="004B0F5A" w:rsidRPr="00EE6CBC" w:rsidRDefault="004B0F5A" w:rsidP="00EE6CBC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26</w:t>
            </w:r>
          </w:p>
        </w:tc>
        <w:tc>
          <w:tcPr>
            <w:tcW w:w="2552" w:type="dxa"/>
          </w:tcPr>
          <w:p w:rsidR="004B0F5A" w:rsidRPr="00EE6CBC" w:rsidRDefault="004B0F5A" w:rsidP="00EE6CB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EE6CBC">
              <w:rPr>
                <w:rFonts w:ascii="Times New Roman" w:hAnsi="Times New Roman"/>
                <w:sz w:val="28"/>
                <w:szCs w:val="28"/>
                <w:lang w:eastAsia="ar-SA"/>
              </w:rPr>
              <w:t>2778</w:t>
            </w:r>
          </w:p>
        </w:tc>
      </w:tr>
    </w:tbl>
    <w:p w:rsidR="004B0F5A" w:rsidRDefault="004B0F5A" w:rsidP="0060594C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B0F5A" w:rsidRDefault="004B0F5A" w:rsidP="0060594C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ar-SA"/>
        </w:rPr>
        <w:br w:type="page"/>
      </w:r>
    </w:p>
    <w:p w:rsidR="004B0F5A" w:rsidRPr="00987339" w:rsidRDefault="004B0F5A" w:rsidP="00452CBA">
      <w:pPr>
        <w:pStyle w:val="ListParagraph"/>
        <w:numPr>
          <w:ilvl w:val="0"/>
          <w:numId w:val="8"/>
        </w:numPr>
        <w:spacing w:line="360" w:lineRule="auto"/>
        <w:ind w:left="-567" w:firstLine="709"/>
        <w:jc w:val="center"/>
        <w:outlineLvl w:val="0"/>
        <w:rPr>
          <w:rFonts w:ascii="Times New Roman" w:hAnsi="Times New Roman"/>
          <w:b/>
          <w:sz w:val="32"/>
          <w:szCs w:val="28"/>
          <w:lang w:eastAsia="ar-SA"/>
        </w:rPr>
      </w:pPr>
      <w:bookmarkStart w:id="3" w:name="_Toc41923971"/>
      <w:r w:rsidRPr="00987339">
        <w:rPr>
          <w:rFonts w:ascii="Times New Roman" w:hAnsi="Times New Roman"/>
          <w:b/>
          <w:sz w:val="32"/>
          <w:szCs w:val="28"/>
          <w:lang w:eastAsia="ar-SA"/>
        </w:rPr>
        <w:t>Редакционно-издательская деятельность</w:t>
      </w:r>
      <w:bookmarkEnd w:id="3"/>
    </w:p>
    <w:p w:rsidR="004B0F5A" w:rsidRPr="00467EC3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bookmarkStart w:id="4" w:name="_GoBack"/>
      <w:bookmarkEnd w:id="4"/>
      <w:r w:rsidRPr="00467EC3">
        <w:rPr>
          <w:rFonts w:ascii="Times New Roman" w:hAnsi="Times New Roman"/>
          <w:sz w:val="28"/>
          <w:szCs w:val="28"/>
          <w:lang w:eastAsia="ar-SA"/>
        </w:rPr>
        <w:t>С 2015 года ГБУК «Агентство социокультурных технологий» реализует проект областное информационно-методическое издание «Культурные перекрестки губернии» (ежеквартальный выпуск). Данное корпоративное издание призвано информировать учреждения культуры о наиболее ярких, значимых и интересных событиях и мероприятиях в сфере культуры, организуемых в муниципальных образованиях Самарской области. Это информационная площадка для обмена опытом, дополнительная возможность поделиться успешными результатами, ближе познакомиться с работой коллег из аналогичных учреждений, а также проанонсировать будущее событие.</w:t>
      </w:r>
    </w:p>
    <w:p w:rsidR="004B0F5A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В 2019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году в номера областного информационно-методическо</w:t>
      </w:r>
      <w:r>
        <w:rPr>
          <w:rFonts w:ascii="Times New Roman" w:hAnsi="Times New Roman"/>
          <w:sz w:val="28"/>
          <w:szCs w:val="28"/>
          <w:lang w:eastAsia="ar-SA"/>
        </w:rPr>
        <w:t>го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издания «Культурные перекрестки губернии» вошла следующая тематическая линейка рубрик: «Фестивальный калейдоскоп губернии», «Вести художественного образования», «Сохраняя традиции», «Самарский кинематограф», «Наша мастерская», «В помощь специалистам», «Поздравляем», ежеквартальный «Календарь событий». </w:t>
      </w:r>
    </w:p>
    <w:p w:rsidR="004B0F5A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В этом году особое внимание было уделено реализации национального проекта «Культура» на территории Самарской области. В газете были отражены все этапы его реализации. Также были освещены все мероприятия, входящие в областной реестр. </w:t>
      </w:r>
    </w:p>
    <w:p w:rsidR="004B0F5A" w:rsidRPr="00A57B6A" w:rsidRDefault="004B0F5A" w:rsidP="00A57B6A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В 2019 году для обеспечения качественного информационного наполнения и оперативного выпуска информационно-методического издания «Культурные перекрестки губернии»</w:t>
      </w:r>
      <w:r w:rsidRPr="00A57B6A">
        <w:rPr>
          <w:rFonts w:ascii="Times New Roman" w:hAnsi="Times New Roman"/>
          <w:sz w:val="28"/>
          <w:szCs w:val="28"/>
          <w:lang w:eastAsia="ar-SA"/>
        </w:rPr>
        <w:t xml:space="preserve"> был</w:t>
      </w:r>
      <w:r>
        <w:rPr>
          <w:rFonts w:ascii="Times New Roman" w:hAnsi="Times New Roman"/>
          <w:sz w:val="28"/>
          <w:szCs w:val="28"/>
          <w:lang w:eastAsia="ar-SA"/>
        </w:rPr>
        <w:t xml:space="preserve"> организован редакционный совет. Редакционный совет собирается не менее двух раз в квартал для обсуждения номера, утверждения, наполнения и подбора материалов. </w:t>
      </w:r>
    </w:p>
    <w:p w:rsidR="004B0F5A" w:rsidRPr="00272A2A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color w:val="C0000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За 2019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год в ин</w:t>
      </w:r>
      <w:r>
        <w:rPr>
          <w:rFonts w:ascii="Times New Roman" w:hAnsi="Times New Roman"/>
          <w:sz w:val="28"/>
          <w:szCs w:val="28"/>
          <w:lang w:eastAsia="ar-SA"/>
        </w:rPr>
        <w:t>формационно-методическом издании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было освещено свыше 100 событий и мероприятий в сфере культуры, областного, межрегионального и международного масштаба. Например, V</w:t>
      </w:r>
      <w:r>
        <w:rPr>
          <w:rFonts w:ascii="Times New Roman" w:hAnsi="Times New Roman"/>
          <w:sz w:val="28"/>
          <w:szCs w:val="28"/>
          <w:lang w:val="en-US" w:eastAsia="ar-SA"/>
        </w:rPr>
        <w:t>I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Губернский фестиваль самодеятельного </w:t>
      </w:r>
      <w:r w:rsidRPr="00473248">
        <w:rPr>
          <w:rFonts w:ascii="Times New Roman" w:hAnsi="Times New Roman"/>
          <w:sz w:val="28"/>
          <w:szCs w:val="28"/>
          <w:lang w:eastAsia="ar-SA"/>
        </w:rPr>
        <w:t xml:space="preserve">народного творчества «Рожденные в сердце России», Х Всероссийский сельский Сабантуй, Всероссийская выставка-смотр «Салют Победы», </w:t>
      </w:r>
      <w:r w:rsidRPr="00473248">
        <w:rPr>
          <w:rFonts w:ascii="Times New Roman" w:hAnsi="Times New Roman"/>
          <w:sz w:val="28"/>
          <w:szCs w:val="28"/>
          <w:lang w:val="en-US" w:eastAsia="ar-SA"/>
        </w:rPr>
        <w:t>VI</w:t>
      </w:r>
      <w:r w:rsidRPr="00473248">
        <w:rPr>
          <w:rFonts w:ascii="Times New Roman" w:hAnsi="Times New Roman"/>
          <w:sz w:val="28"/>
          <w:szCs w:val="28"/>
          <w:lang w:eastAsia="ar-SA"/>
        </w:rPr>
        <w:t xml:space="preserve"> Самарский фестиваль независимого кино «70/30», </w:t>
      </w:r>
      <w:r w:rsidRPr="00473248">
        <w:rPr>
          <w:rFonts w:ascii="Times New Roman" w:hAnsi="Times New Roman"/>
          <w:sz w:val="28"/>
          <w:szCs w:val="28"/>
          <w:lang w:val="en-US" w:eastAsia="ar-SA"/>
        </w:rPr>
        <w:t>V</w:t>
      </w:r>
      <w:r w:rsidRPr="00473248">
        <w:rPr>
          <w:rFonts w:ascii="Times New Roman" w:hAnsi="Times New Roman"/>
          <w:sz w:val="28"/>
          <w:szCs w:val="28"/>
          <w:lang w:eastAsia="ar-SA"/>
        </w:rPr>
        <w:t xml:space="preserve"> Межрегиональная выставка-ярмарка изделий мастеров декоративно-прикладного творчества и традиционных ремесел «Рождественские узоры Поволжья», Х</w:t>
      </w:r>
      <w:r w:rsidRPr="00473248">
        <w:rPr>
          <w:rFonts w:ascii="Times New Roman" w:hAnsi="Times New Roman"/>
          <w:sz w:val="28"/>
          <w:szCs w:val="28"/>
          <w:lang w:val="en-US" w:eastAsia="ar-SA"/>
        </w:rPr>
        <w:t>II</w:t>
      </w:r>
      <w:r w:rsidRPr="00473248">
        <w:rPr>
          <w:rFonts w:ascii="Times New Roman" w:hAnsi="Times New Roman"/>
          <w:sz w:val="28"/>
          <w:szCs w:val="28"/>
          <w:lang w:eastAsia="ar-SA"/>
        </w:rPr>
        <w:t xml:space="preserve"> Всероссийский конкурс молодых музыкантов-исполнителей на народных инструментах им. Д. Г. Шаталова «Созвездие жигулей» и другие. </w:t>
      </w:r>
    </w:p>
    <w:p w:rsidR="004B0F5A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67EC3">
        <w:rPr>
          <w:rFonts w:ascii="Times New Roman" w:hAnsi="Times New Roman"/>
          <w:sz w:val="28"/>
          <w:szCs w:val="28"/>
          <w:lang w:eastAsia="ar-SA"/>
        </w:rPr>
        <w:t>Областное информационно-методическое издание «Культурные перекрестки губернии» распространяется среди учреждений культуры Самарской области</w:t>
      </w:r>
      <w:r>
        <w:rPr>
          <w:rFonts w:ascii="Times New Roman" w:hAnsi="Times New Roman"/>
          <w:sz w:val="28"/>
          <w:szCs w:val="28"/>
          <w:lang w:eastAsia="ar-SA"/>
        </w:rPr>
        <w:t xml:space="preserve"> ежеквартально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на областных методических совещаниях, мероприятиях, организованных специалистами Агентства, а электронная версия издания </w:t>
      </w:r>
      <w:r>
        <w:rPr>
          <w:rFonts w:ascii="Times New Roman" w:hAnsi="Times New Roman"/>
          <w:sz w:val="28"/>
          <w:szCs w:val="28"/>
          <w:lang w:eastAsia="ar-SA"/>
        </w:rPr>
        <w:t>публикуется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на официальном сайте ГБУК АСТ (ast63.ru) и в социальной сети «ВКонтакте» (группа «Сообщество КДУ Самарской области»).</w:t>
      </w:r>
    </w:p>
    <w:p w:rsidR="004B0F5A" w:rsidRPr="00F6081C" w:rsidRDefault="004B0F5A" w:rsidP="00F6081C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F6081C">
        <w:rPr>
          <w:rFonts w:ascii="Times New Roman" w:hAnsi="Times New Roman"/>
          <w:sz w:val="28"/>
          <w:szCs w:val="28"/>
          <w:lang w:eastAsia="ar-SA"/>
        </w:rPr>
        <w:t>В целях повышения профессионального уровня мастеров декоративно-прикладного творчества, ремесленников, руководителей и специалистов культурно-досуговых учреждений Самарской области сотрудниками отделов ГБУК АСТ проводятся семинары-практикумы. В рамках областных семинаров-практикумов разрабатывается и выпускается методическое пособие. Ответственным</w:t>
      </w:r>
      <w:r>
        <w:rPr>
          <w:rFonts w:ascii="Times New Roman" w:hAnsi="Times New Roman"/>
          <w:sz w:val="28"/>
          <w:szCs w:val="28"/>
          <w:lang w:eastAsia="ar-SA"/>
        </w:rPr>
        <w:t>и за верстку информационного материала, тиражирования и выпуск информационно-методического издания является отдел информационно-методической и издательской деятельности. На сегодняшний день в отделе</w:t>
      </w:r>
      <w:r w:rsidRPr="00F6081C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выпускаются методические издания по двум разделам: «Библиотека клубного работника» (основные направления деятельности учреждений культуры Самарской области) и</w:t>
      </w:r>
      <w:r w:rsidRPr="00F6081C">
        <w:rPr>
          <w:rFonts w:ascii="Times New Roman" w:hAnsi="Times New Roman"/>
          <w:sz w:val="28"/>
          <w:szCs w:val="28"/>
          <w:lang w:eastAsia="ar-SA"/>
        </w:rPr>
        <w:t xml:space="preserve"> «Наша мастерская</w:t>
      </w:r>
      <w:r>
        <w:rPr>
          <w:rFonts w:ascii="Times New Roman" w:hAnsi="Times New Roman"/>
          <w:sz w:val="28"/>
          <w:szCs w:val="28"/>
          <w:lang w:eastAsia="ar-SA"/>
        </w:rPr>
        <w:t>» (виды</w:t>
      </w:r>
      <w:r w:rsidRPr="00F6081C">
        <w:rPr>
          <w:rFonts w:ascii="Times New Roman" w:hAnsi="Times New Roman"/>
          <w:sz w:val="28"/>
          <w:szCs w:val="28"/>
          <w:lang w:eastAsia="ar-SA"/>
        </w:rPr>
        <w:t xml:space="preserve"> и направления декоративно-прикладного искусства</w:t>
      </w:r>
      <w:r>
        <w:rPr>
          <w:rFonts w:ascii="Times New Roman" w:hAnsi="Times New Roman"/>
          <w:sz w:val="28"/>
          <w:szCs w:val="28"/>
          <w:lang w:eastAsia="ar-SA"/>
        </w:rPr>
        <w:t>)</w:t>
      </w:r>
      <w:r w:rsidRPr="00F6081C">
        <w:rPr>
          <w:rFonts w:ascii="Times New Roman" w:hAnsi="Times New Roman"/>
          <w:sz w:val="28"/>
          <w:szCs w:val="28"/>
          <w:lang w:eastAsia="ar-SA"/>
        </w:rPr>
        <w:t>.</w:t>
      </w:r>
    </w:p>
    <w:p w:rsidR="004B0F5A" w:rsidRDefault="004B0F5A" w:rsidP="00F6081C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В 2019</w:t>
      </w:r>
      <w:r w:rsidRPr="00F6081C">
        <w:rPr>
          <w:rFonts w:ascii="Times New Roman" w:hAnsi="Times New Roman"/>
          <w:sz w:val="28"/>
          <w:szCs w:val="28"/>
          <w:lang w:eastAsia="ar-SA"/>
        </w:rPr>
        <w:t xml:space="preserve"> году было подготовлено и издано</w:t>
      </w:r>
      <w:r>
        <w:rPr>
          <w:rFonts w:ascii="Times New Roman" w:hAnsi="Times New Roman"/>
          <w:sz w:val="28"/>
          <w:szCs w:val="28"/>
          <w:lang w:eastAsia="ar-SA"/>
        </w:rPr>
        <w:t xml:space="preserve"> 7 методических пособий под разделом «Библиотека клубного работника» и 12 методических пособий под разделом</w:t>
      </w:r>
      <w:r w:rsidRPr="00F6081C">
        <w:rPr>
          <w:rFonts w:ascii="Times New Roman" w:hAnsi="Times New Roman"/>
          <w:sz w:val="28"/>
          <w:szCs w:val="28"/>
          <w:lang w:eastAsia="ar-SA"/>
        </w:rPr>
        <w:t xml:space="preserve"> «Наша мастерская»</w:t>
      </w:r>
      <w:r>
        <w:rPr>
          <w:rFonts w:ascii="Times New Roman" w:hAnsi="Times New Roman"/>
          <w:sz w:val="28"/>
          <w:szCs w:val="28"/>
          <w:lang w:eastAsia="ar-SA"/>
        </w:rPr>
        <w:t xml:space="preserve">. </w:t>
      </w:r>
    </w:p>
    <w:p w:rsidR="004B0F5A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B0F5A" w:rsidRPr="00467EC3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4B0F5A" w:rsidRDefault="004B0F5A" w:rsidP="00AA7BB7">
      <w:pPr>
        <w:spacing w:line="360" w:lineRule="auto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br w:type="page"/>
      </w:r>
    </w:p>
    <w:p w:rsidR="004B0F5A" w:rsidRDefault="004B0F5A" w:rsidP="00452CBA">
      <w:pPr>
        <w:pStyle w:val="ListParagraph"/>
        <w:numPr>
          <w:ilvl w:val="0"/>
          <w:numId w:val="8"/>
        </w:numPr>
        <w:spacing w:line="360" w:lineRule="auto"/>
        <w:ind w:left="-567" w:firstLine="709"/>
        <w:jc w:val="center"/>
        <w:outlineLvl w:val="0"/>
        <w:rPr>
          <w:rFonts w:ascii="Times New Roman" w:hAnsi="Times New Roman"/>
          <w:b/>
          <w:sz w:val="28"/>
          <w:szCs w:val="28"/>
          <w:lang w:eastAsia="ar-SA"/>
        </w:rPr>
      </w:pPr>
      <w:bookmarkStart w:id="5" w:name="_Toc41923972"/>
      <w:r>
        <w:rPr>
          <w:rFonts w:ascii="Times New Roman" w:hAnsi="Times New Roman"/>
          <w:b/>
          <w:sz w:val="32"/>
          <w:szCs w:val="28"/>
          <w:lang w:eastAsia="ar-SA"/>
        </w:rPr>
        <w:t>Презентационная</w:t>
      </w:r>
      <w:r w:rsidRPr="00987339">
        <w:rPr>
          <w:rFonts w:ascii="Times New Roman" w:hAnsi="Times New Roman"/>
          <w:b/>
          <w:sz w:val="32"/>
          <w:szCs w:val="28"/>
          <w:lang w:eastAsia="ar-SA"/>
        </w:rPr>
        <w:t xml:space="preserve"> деятельность</w:t>
      </w:r>
      <w:bookmarkEnd w:id="5"/>
    </w:p>
    <w:p w:rsidR="004B0F5A" w:rsidRDefault="004B0F5A" w:rsidP="00AA7BB7">
      <w:pPr>
        <w:pStyle w:val="ListParagraph"/>
        <w:spacing w:line="360" w:lineRule="auto"/>
        <w:ind w:left="142"/>
        <w:rPr>
          <w:rFonts w:ascii="Times New Roman" w:hAnsi="Times New Roman"/>
          <w:b/>
          <w:sz w:val="28"/>
          <w:szCs w:val="28"/>
          <w:lang w:eastAsia="ar-SA"/>
        </w:rPr>
      </w:pPr>
    </w:p>
    <w:p w:rsidR="004B0F5A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Презентационная деятельность отдела информационно-методической и издательской деятельности представлена двумя направлениями: </w:t>
      </w:r>
    </w:p>
    <w:p w:rsidR="004B0F5A" w:rsidRDefault="004B0F5A" w:rsidP="00452CBA">
      <w:pPr>
        <w:pStyle w:val="ListParagraph"/>
        <w:numPr>
          <w:ilvl w:val="0"/>
          <w:numId w:val="9"/>
        </w:numPr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Выставки методической литературы из фонда постоянного хранения;</w:t>
      </w:r>
    </w:p>
    <w:p w:rsidR="004B0F5A" w:rsidRDefault="004B0F5A" w:rsidP="00452CBA">
      <w:pPr>
        <w:pStyle w:val="ListParagraph"/>
        <w:numPr>
          <w:ilvl w:val="0"/>
          <w:numId w:val="9"/>
        </w:numPr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Экспонирование фотовыставок на площадках муниципальных учреждений культуры и других учреждений.</w:t>
      </w:r>
    </w:p>
    <w:p w:rsidR="004B0F5A" w:rsidRPr="00467EC3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67EC3">
        <w:rPr>
          <w:rFonts w:ascii="Times New Roman" w:hAnsi="Times New Roman"/>
          <w:sz w:val="28"/>
          <w:szCs w:val="28"/>
          <w:lang w:eastAsia="ar-SA"/>
        </w:rPr>
        <w:t xml:space="preserve">В рамках </w:t>
      </w:r>
      <w:r>
        <w:rPr>
          <w:rFonts w:ascii="Times New Roman" w:hAnsi="Times New Roman"/>
          <w:sz w:val="28"/>
          <w:szCs w:val="28"/>
          <w:lang w:eastAsia="ar-SA"/>
        </w:rPr>
        <w:t xml:space="preserve">запланированных методических мероприятий ГБУК АСТ формируется ежегодный план выставок методической литературы Отдела редакционно-методической и издательской деятельности. В состав выставки входят </w:t>
      </w:r>
      <w:r w:rsidRPr="00467EC3">
        <w:rPr>
          <w:rFonts w:ascii="Times New Roman" w:hAnsi="Times New Roman"/>
          <w:sz w:val="28"/>
          <w:szCs w:val="28"/>
          <w:lang w:eastAsia="ar-SA"/>
        </w:rPr>
        <w:t>научная и практическая литература из фонда постоянного хранения информационного-методич</w:t>
      </w:r>
      <w:r>
        <w:rPr>
          <w:rFonts w:ascii="Times New Roman" w:hAnsi="Times New Roman"/>
          <w:sz w:val="28"/>
          <w:szCs w:val="28"/>
          <w:lang w:eastAsia="ar-SA"/>
        </w:rPr>
        <w:t xml:space="preserve">еских ресурсов сектора, </w:t>
      </w:r>
      <w:r w:rsidRPr="00467EC3">
        <w:rPr>
          <w:rFonts w:ascii="Times New Roman" w:hAnsi="Times New Roman"/>
          <w:sz w:val="28"/>
          <w:szCs w:val="28"/>
          <w:lang w:eastAsia="ar-SA"/>
        </w:rPr>
        <w:t>публ</w:t>
      </w:r>
      <w:r>
        <w:rPr>
          <w:rFonts w:ascii="Times New Roman" w:hAnsi="Times New Roman"/>
          <w:sz w:val="28"/>
          <w:szCs w:val="28"/>
          <w:lang w:eastAsia="ar-SA"/>
        </w:rPr>
        <w:t>икации и работы преподавателей,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специалистов к</w:t>
      </w:r>
      <w:r>
        <w:rPr>
          <w:rFonts w:ascii="Times New Roman" w:hAnsi="Times New Roman"/>
          <w:sz w:val="28"/>
          <w:szCs w:val="28"/>
          <w:lang w:eastAsia="ar-SA"/>
        </w:rPr>
        <w:t xml:space="preserve">ультурно-досуговой деятельности, а также собственные методические издания Агентства. Подборка книг осуществляется согласно тематике проводимого мероприятия. </w:t>
      </w:r>
      <w:r w:rsidRPr="00467EC3">
        <w:rPr>
          <w:rFonts w:ascii="Times New Roman" w:hAnsi="Times New Roman"/>
          <w:sz w:val="28"/>
          <w:szCs w:val="28"/>
          <w:lang w:eastAsia="ar-SA"/>
        </w:rPr>
        <w:t>На выставках методической литературы ведется активная работа с целевой аудиторией, которая воплощается в популяризации материалов фонда,</w:t>
      </w:r>
      <w:r>
        <w:rPr>
          <w:rFonts w:ascii="Times New Roman" w:hAnsi="Times New Roman"/>
          <w:sz w:val="28"/>
          <w:szCs w:val="28"/>
          <w:lang w:eastAsia="ar-SA"/>
        </w:rPr>
        <w:t xml:space="preserve"> а также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в сборе заявок на приобретаемую литературу или ее подбор, копирование. В 2019 году 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было проведено </w:t>
      </w:r>
      <w:r>
        <w:rPr>
          <w:rFonts w:ascii="Times New Roman" w:hAnsi="Times New Roman"/>
          <w:sz w:val="28"/>
          <w:szCs w:val="28"/>
          <w:lang w:eastAsia="ar-SA"/>
        </w:rPr>
        <w:t>19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выставок методической литературы</w:t>
      </w:r>
      <w:r>
        <w:rPr>
          <w:rFonts w:ascii="Times New Roman" w:hAnsi="Times New Roman"/>
          <w:sz w:val="28"/>
          <w:szCs w:val="28"/>
          <w:lang w:eastAsia="ar-SA"/>
        </w:rPr>
        <w:t>.</w:t>
      </w:r>
    </w:p>
    <w:p w:rsidR="004B0F5A" w:rsidRDefault="004B0F5A" w:rsidP="00467EC3">
      <w:pPr>
        <w:pStyle w:val="ListParagraph"/>
        <w:spacing w:line="360" w:lineRule="auto"/>
        <w:ind w:left="-567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С 2018 года в целях помощи муниципальным культурно-досуговым учреждениям по увеличению услуг сферы культура, а также для реализации просветительской и воспитательной работы в исправительных учреждениях УФСИН России по Самарской области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отдел информационно-методической и издательской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активизировал </w:t>
      </w:r>
      <w:r w:rsidRPr="00467EC3">
        <w:rPr>
          <w:rFonts w:ascii="Times New Roman" w:hAnsi="Times New Roman"/>
          <w:sz w:val="28"/>
          <w:szCs w:val="28"/>
          <w:lang w:eastAsia="ar-SA"/>
        </w:rPr>
        <w:t>работу по передаче фотовыставок по декоративно-прикладному тво</w:t>
      </w:r>
      <w:r>
        <w:rPr>
          <w:rFonts w:ascii="Times New Roman" w:hAnsi="Times New Roman"/>
          <w:sz w:val="28"/>
          <w:szCs w:val="28"/>
          <w:lang w:eastAsia="ar-SA"/>
        </w:rPr>
        <w:t>рчеству и киноискусству. За 2019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год был</w:t>
      </w:r>
      <w:r>
        <w:rPr>
          <w:rFonts w:ascii="Times New Roman" w:hAnsi="Times New Roman"/>
          <w:sz w:val="28"/>
          <w:szCs w:val="28"/>
          <w:lang w:eastAsia="ar-SA"/>
        </w:rPr>
        <w:t>о</w:t>
      </w:r>
      <w:r w:rsidRPr="00467EC3">
        <w:rPr>
          <w:rFonts w:ascii="Times New Roman" w:hAnsi="Times New Roman"/>
          <w:sz w:val="28"/>
          <w:szCs w:val="28"/>
          <w:lang w:eastAsia="ar-SA"/>
        </w:rPr>
        <w:t xml:space="preserve"> передано </w:t>
      </w:r>
      <w:r>
        <w:rPr>
          <w:rFonts w:ascii="Times New Roman" w:hAnsi="Times New Roman"/>
          <w:sz w:val="28"/>
          <w:szCs w:val="28"/>
          <w:lang w:eastAsia="ar-SA"/>
        </w:rPr>
        <w:t>для экспонирования 20 фотовыставок</w:t>
      </w:r>
      <w:r w:rsidRPr="00467EC3">
        <w:rPr>
          <w:rFonts w:ascii="Times New Roman" w:hAnsi="Times New Roman"/>
          <w:sz w:val="28"/>
          <w:szCs w:val="28"/>
          <w:lang w:eastAsia="ar-SA"/>
        </w:rPr>
        <w:t>.</w:t>
      </w:r>
    </w:p>
    <w:p w:rsidR="004B0F5A" w:rsidRPr="00AA7BB7" w:rsidRDefault="004B0F5A" w:rsidP="00452CBA">
      <w:pPr>
        <w:pStyle w:val="ListParagraph"/>
        <w:numPr>
          <w:ilvl w:val="0"/>
          <w:numId w:val="8"/>
        </w:numPr>
        <w:ind w:left="-567" w:firstLine="709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AA7BB7">
        <w:rPr>
          <w:rFonts w:ascii="Times New Roman" w:hAnsi="Times New Roman"/>
          <w:b/>
          <w:sz w:val="28"/>
          <w:szCs w:val="28"/>
          <w:lang w:eastAsia="ar-SA"/>
        </w:rPr>
        <w:br w:type="page"/>
      </w:r>
    </w:p>
    <w:p w:rsidR="004B0F5A" w:rsidRPr="00987339" w:rsidRDefault="004B0F5A" w:rsidP="00987339">
      <w:pPr>
        <w:pStyle w:val="ListParagraph"/>
        <w:suppressAutoHyphens/>
        <w:spacing w:after="0" w:line="360" w:lineRule="auto"/>
        <w:ind w:left="-567"/>
        <w:jc w:val="center"/>
        <w:outlineLvl w:val="0"/>
        <w:rPr>
          <w:rFonts w:ascii="Times New Roman" w:hAnsi="Times New Roman"/>
          <w:b/>
          <w:sz w:val="32"/>
          <w:szCs w:val="28"/>
          <w:lang w:eastAsia="ar-SA"/>
        </w:rPr>
      </w:pPr>
      <w:bookmarkStart w:id="6" w:name="_Toc41923973"/>
      <w:r w:rsidRPr="00987339">
        <w:rPr>
          <w:rFonts w:ascii="Times New Roman" w:hAnsi="Times New Roman"/>
          <w:b/>
          <w:sz w:val="32"/>
          <w:szCs w:val="28"/>
          <w:lang w:eastAsia="ar-SA"/>
        </w:rPr>
        <w:t>Заключение</w:t>
      </w:r>
      <w:bookmarkEnd w:id="6"/>
    </w:p>
    <w:p w:rsidR="004B0F5A" w:rsidRDefault="004B0F5A" w:rsidP="00D27991">
      <w:pPr>
        <w:pStyle w:val="ListParagraph"/>
        <w:suppressAutoHyphens/>
        <w:spacing w:after="0" w:line="360" w:lineRule="auto"/>
        <w:ind w:left="-567" w:firstLine="567"/>
        <w:rPr>
          <w:rFonts w:ascii="Times New Roman" w:hAnsi="Times New Roman"/>
          <w:b/>
          <w:sz w:val="28"/>
          <w:szCs w:val="28"/>
          <w:lang w:eastAsia="ar-SA"/>
        </w:rPr>
      </w:pPr>
    </w:p>
    <w:p w:rsidR="004B0F5A" w:rsidRDefault="004B0F5A" w:rsidP="00B9348E">
      <w:pPr>
        <w:pStyle w:val="ListParagraph"/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Анализируя деятельность</w:t>
      </w:r>
      <w:r w:rsidRPr="00B9348E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культурно-досуговых учреждений и </w:t>
      </w:r>
      <w:r w:rsidRPr="000D5773">
        <w:rPr>
          <w:rFonts w:ascii="Times New Roman" w:hAnsi="Times New Roman"/>
          <w:sz w:val="28"/>
          <w:szCs w:val="28"/>
          <w:lang w:eastAsia="ar-SA"/>
        </w:rPr>
        <w:t>учреждени</w:t>
      </w:r>
      <w:r>
        <w:rPr>
          <w:rFonts w:ascii="Times New Roman" w:hAnsi="Times New Roman"/>
          <w:sz w:val="28"/>
          <w:szCs w:val="28"/>
          <w:lang w:eastAsia="ar-SA"/>
        </w:rPr>
        <w:t>й</w:t>
      </w:r>
      <w:r w:rsidRPr="000D5773">
        <w:rPr>
          <w:rFonts w:ascii="Times New Roman" w:hAnsi="Times New Roman"/>
          <w:sz w:val="28"/>
          <w:szCs w:val="28"/>
          <w:lang w:eastAsia="ar-SA"/>
        </w:rPr>
        <w:t xml:space="preserve"> дополнительного художественного образования </w:t>
      </w:r>
      <w:r>
        <w:rPr>
          <w:rFonts w:ascii="Times New Roman" w:hAnsi="Times New Roman"/>
          <w:sz w:val="28"/>
          <w:szCs w:val="28"/>
          <w:lang w:eastAsia="ar-SA"/>
        </w:rPr>
        <w:t>Самарской области, можно отметить, что</w:t>
      </w:r>
      <w:r w:rsidRPr="00B9348E">
        <w:rPr>
          <w:rFonts w:ascii="Times New Roman" w:hAnsi="Times New Roman"/>
          <w:sz w:val="28"/>
          <w:szCs w:val="28"/>
          <w:lang w:eastAsia="ar-SA"/>
        </w:rPr>
        <w:t xml:space="preserve"> во многом</w:t>
      </w:r>
      <w:r>
        <w:rPr>
          <w:rFonts w:ascii="Times New Roman" w:hAnsi="Times New Roman"/>
          <w:sz w:val="28"/>
          <w:szCs w:val="28"/>
          <w:lang w:eastAsia="ar-SA"/>
        </w:rPr>
        <w:t xml:space="preserve"> ее </w:t>
      </w:r>
      <w:r w:rsidRPr="00F876A9">
        <w:rPr>
          <w:rFonts w:ascii="Times New Roman" w:hAnsi="Times New Roman"/>
          <w:sz w:val="28"/>
          <w:szCs w:val="28"/>
          <w:lang w:eastAsia="ar-SA"/>
        </w:rPr>
        <w:t>эффективность</w:t>
      </w:r>
      <w:r w:rsidRPr="00B9348E">
        <w:rPr>
          <w:rFonts w:ascii="Times New Roman" w:hAnsi="Times New Roman"/>
          <w:sz w:val="28"/>
          <w:szCs w:val="28"/>
          <w:lang w:eastAsia="ar-SA"/>
        </w:rPr>
        <w:t xml:space="preserve"> зависит от результативности методической работы. Поэтому значительное место в деятельности </w:t>
      </w:r>
      <w:r>
        <w:rPr>
          <w:rFonts w:ascii="Times New Roman" w:hAnsi="Times New Roman"/>
          <w:sz w:val="28"/>
          <w:szCs w:val="28"/>
          <w:lang w:eastAsia="ar-SA"/>
        </w:rPr>
        <w:t>отдела информационно-методической и издательской деятельности и методистов Агентства в 2019 году занимала</w:t>
      </w:r>
      <w:r w:rsidRPr="00B9348E">
        <w:rPr>
          <w:rFonts w:ascii="Times New Roman" w:hAnsi="Times New Roman"/>
          <w:sz w:val="28"/>
          <w:szCs w:val="28"/>
          <w:lang w:eastAsia="ar-SA"/>
        </w:rPr>
        <w:t xml:space="preserve"> разработка и выпуск методических материалов в помощь </w:t>
      </w:r>
      <w:r>
        <w:rPr>
          <w:rFonts w:ascii="Times New Roman" w:hAnsi="Times New Roman"/>
          <w:sz w:val="28"/>
          <w:szCs w:val="28"/>
          <w:lang w:eastAsia="ar-SA"/>
        </w:rPr>
        <w:t xml:space="preserve">специалистам и руководителям </w:t>
      </w:r>
      <w:r w:rsidRPr="00B9348E">
        <w:rPr>
          <w:rFonts w:ascii="Times New Roman" w:hAnsi="Times New Roman"/>
          <w:sz w:val="28"/>
          <w:szCs w:val="28"/>
          <w:lang w:eastAsia="ar-SA"/>
        </w:rPr>
        <w:t>культурно-досуговых учр</w:t>
      </w:r>
      <w:r>
        <w:rPr>
          <w:rFonts w:ascii="Times New Roman" w:hAnsi="Times New Roman"/>
          <w:sz w:val="28"/>
          <w:szCs w:val="28"/>
          <w:lang w:eastAsia="ar-SA"/>
        </w:rPr>
        <w:t>еждений, педагогам школ искусств, а также мастерам декоративно-прикладного творчества.</w:t>
      </w:r>
    </w:p>
    <w:p w:rsidR="004B0F5A" w:rsidRDefault="004B0F5A" w:rsidP="00B9348E">
      <w:pPr>
        <w:pStyle w:val="ListParagraph"/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За данный период были выпущены </w:t>
      </w:r>
      <w:r w:rsidRPr="00B9348E">
        <w:rPr>
          <w:rFonts w:ascii="Times New Roman" w:hAnsi="Times New Roman"/>
          <w:sz w:val="28"/>
          <w:szCs w:val="28"/>
          <w:lang w:eastAsia="ar-SA"/>
        </w:rPr>
        <w:t>методические мате</w:t>
      </w:r>
      <w:r>
        <w:rPr>
          <w:rFonts w:ascii="Times New Roman" w:hAnsi="Times New Roman"/>
          <w:sz w:val="28"/>
          <w:szCs w:val="28"/>
          <w:lang w:eastAsia="ar-SA"/>
        </w:rPr>
        <w:t>риалы различной направленности</w:t>
      </w:r>
      <w:r w:rsidRPr="00B9348E">
        <w:rPr>
          <w:rFonts w:ascii="Times New Roman" w:hAnsi="Times New Roman"/>
          <w:sz w:val="28"/>
          <w:szCs w:val="28"/>
          <w:lang w:eastAsia="ar-SA"/>
        </w:rPr>
        <w:t>, содержание которых способствует распространению и внедрению передового опыта культурно-досуговой работы, новых направлений и форм деятельности учреждений культуры.</w:t>
      </w:r>
      <w:r>
        <w:rPr>
          <w:rFonts w:ascii="Times New Roman" w:hAnsi="Times New Roman"/>
          <w:sz w:val="28"/>
          <w:szCs w:val="28"/>
          <w:lang w:eastAsia="ar-SA"/>
        </w:rPr>
        <w:t xml:space="preserve"> На сегодняшний день наиболее востребованными темами методической литературы являются сборники сценариев массовых представлений и театрализованных праздников, фольклористика, декоративно-прикладное и хореографическое искусство. Из них особой популярностью пользуются сборники сценариев и методички серии «Библиотека клубного работника».</w:t>
      </w:r>
    </w:p>
    <w:p w:rsidR="004B0F5A" w:rsidRDefault="004B0F5A" w:rsidP="002D64D4">
      <w:pPr>
        <w:pStyle w:val="ListParagraph"/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7E3420">
        <w:rPr>
          <w:rFonts w:ascii="Times New Roman" w:hAnsi="Times New Roman"/>
          <w:sz w:val="28"/>
          <w:szCs w:val="28"/>
          <w:lang w:eastAsia="ar-SA"/>
        </w:rPr>
        <w:t xml:space="preserve">Таким образом, основной задачей в развитии деятельности </w:t>
      </w:r>
      <w:r>
        <w:rPr>
          <w:rFonts w:ascii="Times New Roman" w:hAnsi="Times New Roman"/>
          <w:sz w:val="28"/>
          <w:szCs w:val="28"/>
          <w:lang w:eastAsia="ar-SA"/>
        </w:rPr>
        <w:t>отдела</w:t>
      </w:r>
      <w:r w:rsidRPr="007E3420">
        <w:rPr>
          <w:rFonts w:ascii="Times New Roman" w:hAnsi="Times New Roman"/>
          <w:sz w:val="28"/>
          <w:szCs w:val="28"/>
          <w:lang w:eastAsia="ar-SA"/>
        </w:rPr>
        <w:t xml:space="preserve"> является </w:t>
      </w:r>
      <w:r>
        <w:rPr>
          <w:rFonts w:ascii="Times New Roman" w:hAnsi="Times New Roman"/>
          <w:sz w:val="28"/>
          <w:szCs w:val="28"/>
          <w:lang w:eastAsia="ar-SA"/>
        </w:rPr>
        <w:t>дальнейшая поддержка и развитие</w:t>
      </w:r>
      <w:r w:rsidRPr="007E3420">
        <w:rPr>
          <w:rFonts w:ascii="Times New Roman" w:hAnsi="Times New Roman"/>
          <w:sz w:val="28"/>
          <w:szCs w:val="28"/>
          <w:lang w:eastAsia="ar-SA"/>
        </w:rPr>
        <w:t xml:space="preserve"> информационно-методической работы с учреждениями куль</w:t>
      </w:r>
      <w:r>
        <w:rPr>
          <w:rFonts w:ascii="Times New Roman" w:hAnsi="Times New Roman"/>
          <w:sz w:val="28"/>
          <w:szCs w:val="28"/>
          <w:lang w:eastAsia="ar-SA"/>
        </w:rPr>
        <w:t xml:space="preserve">туры, центров культуры и досуга, школ искусств </w:t>
      </w:r>
      <w:r w:rsidRPr="007E3420">
        <w:rPr>
          <w:rFonts w:ascii="Times New Roman" w:hAnsi="Times New Roman"/>
          <w:sz w:val="28"/>
          <w:szCs w:val="28"/>
          <w:lang w:eastAsia="ar-SA"/>
        </w:rPr>
        <w:t>муниципальн</w:t>
      </w:r>
      <w:r>
        <w:rPr>
          <w:rFonts w:ascii="Times New Roman" w:hAnsi="Times New Roman"/>
          <w:sz w:val="28"/>
          <w:szCs w:val="28"/>
          <w:lang w:eastAsia="ar-SA"/>
        </w:rPr>
        <w:t>ых образований Самарской области</w:t>
      </w:r>
      <w:r w:rsidRPr="007E3420">
        <w:rPr>
          <w:rFonts w:ascii="Times New Roman" w:hAnsi="Times New Roman"/>
          <w:sz w:val="28"/>
          <w:szCs w:val="28"/>
          <w:lang w:eastAsia="ar-SA"/>
        </w:rPr>
        <w:t>.</w:t>
      </w:r>
      <w:r>
        <w:rPr>
          <w:rFonts w:ascii="Times New Roman" w:hAnsi="Times New Roman"/>
          <w:sz w:val="28"/>
          <w:szCs w:val="28"/>
          <w:lang w:eastAsia="ar-SA"/>
        </w:rPr>
        <w:t xml:space="preserve"> Данная работа будет проводиться по следующим направлениям: </w:t>
      </w:r>
    </w:p>
    <w:p w:rsidR="004B0F5A" w:rsidRPr="00621B58" w:rsidRDefault="004B0F5A" w:rsidP="002D64D4">
      <w:pPr>
        <w:pStyle w:val="ListParagraph"/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– продолжение активной работы с фондом фотовыставок по передаче для экспонирования в муниципальные учреждения Самарской области</w:t>
      </w:r>
      <w:r w:rsidRPr="00621B58">
        <w:rPr>
          <w:rFonts w:ascii="Times New Roman" w:hAnsi="Times New Roman"/>
          <w:sz w:val="28"/>
          <w:szCs w:val="28"/>
          <w:lang w:eastAsia="ar-SA"/>
        </w:rPr>
        <w:t>;</w:t>
      </w:r>
    </w:p>
    <w:p w:rsidR="004B0F5A" w:rsidRDefault="004B0F5A" w:rsidP="002D64D4">
      <w:pPr>
        <w:pStyle w:val="ListParagraph"/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– приобретение научной литературы по видам народно-художественных промыслов, фольклору, национальной культуре народов России для пополнения фонда;</w:t>
      </w:r>
    </w:p>
    <w:p w:rsidR="004B0F5A" w:rsidRDefault="004B0F5A" w:rsidP="002D64D4">
      <w:pPr>
        <w:pStyle w:val="ListParagraph"/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– продолжение работы по освещению передового опыта в культурной сфере и наиболее ярких мероприятий ГБУК «Агентство социокультурных технологий», а также учреждений культуры Самарской области в информационно-методическом издании «Культурные перекрестки губернии», но на более качественном уровне;</w:t>
      </w:r>
    </w:p>
    <w:p w:rsidR="004B0F5A" w:rsidRDefault="004B0F5A" w:rsidP="002D64D4">
      <w:pPr>
        <w:pStyle w:val="ListParagraph"/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– активизация работы с федеральным порталом «</w:t>
      </w:r>
      <w:r>
        <w:rPr>
          <w:rFonts w:ascii="Times New Roman" w:hAnsi="Times New Roman"/>
          <w:sz w:val="28"/>
          <w:szCs w:val="28"/>
          <w:lang w:val="en-US" w:eastAsia="ar-SA"/>
        </w:rPr>
        <w:t>PRO</w:t>
      </w:r>
      <w:r>
        <w:rPr>
          <w:rFonts w:ascii="Times New Roman" w:hAnsi="Times New Roman"/>
          <w:sz w:val="28"/>
          <w:szCs w:val="28"/>
          <w:lang w:eastAsia="ar-SA"/>
        </w:rPr>
        <w:t xml:space="preserve">.Культура.РФ» с использованием новых форм подачи информации. </w:t>
      </w:r>
    </w:p>
    <w:p w:rsidR="004B0F5A" w:rsidRDefault="004B0F5A" w:rsidP="00F677EC">
      <w:pPr>
        <w:pStyle w:val="ListParagraph"/>
        <w:suppressAutoHyphens/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– поиск новых возможностей использования материалов отдела, в том числе по презентации в учреждения дополнительного художественного образования аудио- и видеоматериалов с записями мастер-классов ведущих педагогов </w:t>
      </w:r>
      <w:r w:rsidRPr="002D64D4">
        <w:rPr>
          <w:rFonts w:ascii="Times New Roman" w:hAnsi="Times New Roman"/>
          <w:sz w:val="28"/>
          <w:szCs w:val="28"/>
          <w:lang w:eastAsia="ar-SA"/>
        </w:rPr>
        <w:t>Детской музыкальной академии стран СНГ и Балтии под патронажем Юрия Башмета</w:t>
      </w:r>
      <w:r>
        <w:rPr>
          <w:rFonts w:ascii="Times New Roman" w:hAnsi="Times New Roman"/>
          <w:sz w:val="28"/>
          <w:szCs w:val="28"/>
          <w:lang w:eastAsia="ar-SA"/>
        </w:rPr>
        <w:t>, а также развитие других актуальных направлений сектора.</w:t>
      </w:r>
    </w:p>
    <w:sectPr w:rsidR="004B0F5A" w:rsidSect="00CA4811">
      <w:headerReference w:type="default" r:id="rId8"/>
      <w:pgSz w:w="11906" w:h="16838"/>
      <w:pgMar w:top="1134" w:right="566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F5A" w:rsidRDefault="004B0F5A" w:rsidP="00D27991">
      <w:pPr>
        <w:spacing w:after="0" w:line="240" w:lineRule="auto"/>
      </w:pPr>
      <w:r>
        <w:separator/>
      </w:r>
    </w:p>
  </w:endnote>
  <w:endnote w:type="continuationSeparator" w:id="0">
    <w:p w:rsidR="004B0F5A" w:rsidRDefault="004B0F5A" w:rsidP="00D27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sburgC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F5A" w:rsidRDefault="004B0F5A" w:rsidP="00D27991">
      <w:pPr>
        <w:spacing w:after="0" w:line="240" w:lineRule="auto"/>
      </w:pPr>
      <w:r>
        <w:separator/>
      </w:r>
    </w:p>
  </w:footnote>
  <w:footnote w:type="continuationSeparator" w:id="0">
    <w:p w:rsidR="004B0F5A" w:rsidRDefault="004B0F5A" w:rsidP="00D27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5A" w:rsidRPr="00D27991" w:rsidRDefault="004B0F5A">
    <w:pPr>
      <w:pStyle w:val="Header"/>
      <w:jc w:val="center"/>
      <w:rPr>
        <w:rFonts w:ascii="Times New Roman" w:hAnsi="Times New Roman"/>
      </w:rPr>
    </w:pPr>
    <w:r w:rsidRPr="00D27991">
      <w:rPr>
        <w:rFonts w:ascii="Times New Roman" w:hAnsi="Times New Roman"/>
      </w:rPr>
      <w:fldChar w:fldCharType="begin"/>
    </w:r>
    <w:r w:rsidRPr="00D27991">
      <w:rPr>
        <w:rFonts w:ascii="Times New Roman" w:hAnsi="Times New Roman"/>
      </w:rPr>
      <w:instrText>PAGE   \* MERGEFORMAT</w:instrText>
    </w:r>
    <w:r w:rsidRPr="00D27991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5</w:t>
    </w:r>
    <w:r w:rsidRPr="00D27991">
      <w:rPr>
        <w:rFonts w:ascii="Times New Roman" w:hAnsi="Times New Roman"/>
      </w:rPr>
      <w:fldChar w:fldCharType="end"/>
    </w:r>
  </w:p>
  <w:p w:rsidR="004B0F5A" w:rsidRDefault="004B0F5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26FC"/>
    <w:multiLevelType w:val="hybridMultilevel"/>
    <w:tmpl w:val="D0DAB3EA"/>
    <w:lvl w:ilvl="0" w:tplc="69BCA858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B16A4B"/>
    <w:multiLevelType w:val="multilevel"/>
    <w:tmpl w:val="498E5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0647214"/>
    <w:multiLevelType w:val="hybridMultilevel"/>
    <w:tmpl w:val="524C87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36732"/>
    <w:multiLevelType w:val="hybridMultilevel"/>
    <w:tmpl w:val="E5C67AB4"/>
    <w:lvl w:ilvl="0" w:tplc="1C5A004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>
    <w:nsid w:val="22820EDF"/>
    <w:multiLevelType w:val="hybridMultilevel"/>
    <w:tmpl w:val="B20C29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856A36"/>
    <w:multiLevelType w:val="hybridMultilevel"/>
    <w:tmpl w:val="D3D41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FBE40BC"/>
    <w:multiLevelType w:val="multilevel"/>
    <w:tmpl w:val="F0825450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45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6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2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0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02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745" w:hanging="2160"/>
      </w:pPr>
      <w:rPr>
        <w:rFonts w:cs="Times New Roman" w:hint="default"/>
      </w:rPr>
    </w:lvl>
  </w:abstractNum>
  <w:abstractNum w:abstractNumId="7">
    <w:nsid w:val="30DA583C"/>
    <w:multiLevelType w:val="multilevel"/>
    <w:tmpl w:val="9CB07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CC02D2"/>
    <w:multiLevelType w:val="hybridMultilevel"/>
    <w:tmpl w:val="26B2BDC6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716047B"/>
    <w:multiLevelType w:val="multilevel"/>
    <w:tmpl w:val="498E5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E81208A"/>
    <w:multiLevelType w:val="hybridMultilevel"/>
    <w:tmpl w:val="E5C67AB4"/>
    <w:lvl w:ilvl="0" w:tplc="1C5A004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1">
    <w:nsid w:val="41B50D77"/>
    <w:multiLevelType w:val="hybridMultilevel"/>
    <w:tmpl w:val="FDFC59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3D50390"/>
    <w:multiLevelType w:val="multilevel"/>
    <w:tmpl w:val="959C2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48361518"/>
    <w:multiLevelType w:val="hybridMultilevel"/>
    <w:tmpl w:val="D11CDF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34D7C4B"/>
    <w:multiLevelType w:val="hybridMultilevel"/>
    <w:tmpl w:val="782C93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B731408"/>
    <w:multiLevelType w:val="hybridMultilevel"/>
    <w:tmpl w:val="607CC9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C101B2D"/>
    <w:multiLevelType w:val="hybridMultilevel"/>
    <w:tmpl w:val="8534C2B6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F3547C4"/>
    <w:multiLevelType w:val="hybridMultilevel"/>
    <w:tmpl w:val="012A14C0"/>
    <w:lvl w:ilvl="0" w:tplc="9FE4593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8">
    <w:nsid w:val="5FF512DB"/>
    <w:multiLevelType w:val="hybridMultilevel"/>
    <w:tmpl w:val="9A785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9CB6303"/>
    <w:multiLevelType w:val="multilevel"/>
    <w:tmpl w:val="ED927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6ECD7657"/>
    <w:multiLevelType w:val="hybridMultilevel"/>
    <w:tmpl w:val="CF24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D876D9E"/>
    <w:multiLevelType w:val="hybridMultilevel"/>
    <w:tmpl w:val="1C147D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6"/>
  </w:num>
  <w:num w:numId="3">
    <w:abstractNumId w:val="21"/>
  </w:num>
  <w:num w:numId="4">
    <w:abstractNumId w:val="3"/>
  </w:num>
  <w:num w:numId="5">
    <w:abstractNumId w:val="10"/>
  </w:num>
  <w:num w:numId="6">
    <w:abstractNumId w:val="4"/>
  </w:num>
  <w:num w:numId="7">
    <w:abstractNumId w:val="8"/>
  </w:num>
  <w:num w:numId="8">
    <w:abstractNumId w:val="13"/>
  </w:num>
  <w:num w:numId="9">
    <w:abstractNumId w:val="17"/>
  </w:num>
  <w:num w:numId="10">
    <w:abstractNumId w:val="15"/>
  </w:num>
  <w:num w:numId="11">
    <w:abstractNumId w:val="2"/>
  </w:num>
  <w:num w:numId="12">
    <w:abstractNumId w:val="11"/>
  </w:num>
  <w:num w:numId="13">
    <w:abstractNumId w:val="9"/>
  </w:num>
  <w:num w:numId="14">
    <w:abstractNumId w:val="12"/>
  </w:num>
  <w:num w:numId="15">
    <w:abstractNumId w:val="7"/>
  </w:num>
  <w:num w:numId="16">
    <w:abstractNumId w:val="20"/>
  </w:num>
  <w:num w:numId="17">
    <w:abstractNumId w:val="18"/>
  </w:num>
  <w:num w:numId="18">
    <w:abstractNumId w:val="5"/>
  </w:num>
  <w:num w:numId="19">
    <w:abstractNumId w:val="19"/>
  </w:num>
  <w:num w:numId="20">
    <w:abstractNumId w:val="16"/>
  </w:num>
  <w:num w:numId="21">
    <w:abstractNumId w:val="1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02A1"/>
    <w:rsid w:val="00000329"/>
    <w:rsid w:val="0000097C"/>
    <w:rsid w:val="000202A1"/>
    <w:rsid w:val="00024CBA"/>
    <w:rsid w:val="0006784D"/>
    <w:rsid w:val="00080398"/>
    <w:rsid w:val="00085297"/>
    <w:rsid w:val="000B318D"/>
    <w:rsid w:val="000C7B68"/>
    <w:rsid w:val="000D5773"/>
    <w:rsid w:val="000E6188"/>
    <w:rsid w:val="000E64FB"/>
    <w:rsid w:val="00103C29"/>
    <w:rsid w:val="001216C0"/>
    <w:rsid w:val="00125295"/>
    <w:rsid w:val="001331EB"/>
    <w:rsid w:val="001341B6"/>
    <w:rsid w:val="00136248"/>
    <w:rsid w:val="00141E6D"/>
    <w:rsid w:val="0014385B"/>
    <w:rsid w:val="00145714"/>
    <w:rsid w:val="00155A6C"/>
    <w:rsid w:val="00156D50"/>
    <w:rsid w:val="00170F31"/>
    <w:rsid w:val="001727F0"/>
    <w:rsid w:val="00191709"/>
    <w:rsid w:val="0019232B"/>
    <w:rsid w:val="0019306D"/>
    <w:rsid w:val="00193F68"/>
    <w:rsid w:val="00197400"/>
    <w:rsid w:val="001B5BF8"/>
    <w:rsid w:val="001C1A7B"/>
    <w:rsid w:val="001D5712"/>
    <w:rsid w:val="001D66BF"/>
    <w:rsid w:val="001E07C4"/>
    <w:rsid w:val="001E54AE"/>
    <w:rsid w:val="001F3D62"/>
    <w:rsid w:val="001F6E85"/>
    <w:rsid w:val="002050BB"/>
    <w:rsid w:val="00213E8B"/>
    <w:rsid w:val="00225638"/>
    <w:rsid w:val="002352F4"/>
    <w:rsid w:val="0023640B"/>
    <w:rsid w:val="00245E07"/>
    <w:rsid w:val="00262679"/>
    <w:rsid w:val="00262EC3"/>
    <w:rsid w:val="00264BDD"/>
    <w:rsid w:val="00265595"/>
    <w:rsid w:val="00270422"/>
    <w:rsid w:val="00272A2A"/>
    <w:rsid w:val="002741BF"/>
    <w:rsid w:val="0029616A"/>
    <w:rsid w:val="002A1041"/>
    <w:rsid w:val="002A2B59"/>
    <w:rsid w:val="002D64D4"/>
    <w:rsid w:val="002D77EE"/>
    <w:rsid w:val="002E713C"/>
    <w:rsid w:val="002E742E"/>
    <w:rsid w:val="002F146F"/>
    <w:rsid w:val="002F6188"/>
    <w:rsid w:val="003019CD"/>
    <w:rsid w:val="00316FF7"/>
    <w:rsid w:val="0031736B"/>
    <w:rsid w:val="00327F87"/>
    <w:rsid w:val="00331A22"/>
    <w:rsid w:val="00345687"/>
    <w:rsid w:val="003519F5"/>
    <w:rsid w:val="00362EBD"/>
    <w:rsid w:val="00367618"/>
    <w:rsid w:val="00375AAE"/>
    <w:rsid w:val="003808BE"/>
    <w:rsid w:val="003867D3"/>
    <w:rsid w:val="003A6B7A"/>
    <w:rsid w:val="003B032A"/>
    <w:rsid w:val="003B0BB6"/>
    <w:rsid w:val="003B1E9D"/>
    <w:rsid w:val="003B4173"/>
    <w:rsid w:val="003C6963"/>
    <w:rsid w:val="003C7F78"/>
    <w:rsid w:val="003E36CC"/>
    <w:rsid w:val="003E52A5"/>
    <w:rsid w:val="00415EC1"/>
    <w:rsid w:val="004168BA"/>
    <w:rsid w:val="00420398"/>
    <w:rsid w:val="00421C7F"/>
    <w:rsid w:val="00433E6A"/>
    <w:rsid w:val="00435AFB"/>
    <w:rsid w:val="00452CBA"/>
    <w:rsid w:val="00467EC3"/>
    <w:rsid w:val="00472AC7"/>
    <w:rsid w:val="00473248"/>
    <w:rsid w:val="00482D35"/>
    <w:rsid w:val="00485878"/>
    <w:rsid w:val="00497CA6"/>
    <w:rsid w:val="004A1C38"/>
    <w:rsid w:val="004A6D33"/>
    <w:rsid w:val="004B0F5A"/>
    <w:rsid w:val="004B5E55"/>
    <w:rsid w:val="004B6759"/>
    <w:rsid w:val="005015ED"/>
    <w:rsid w:val="0052364D"/>
    <w:rsid w:val="005277F5"/>
    <w:rsid w:val="0053187C"/>
    <w:rsid w:val="00534353"/>
    <w:rsid w:val="00534F94"/>
    <w:rsid w:val="00535200"/>
    <w:rsid w:val="00541CAC"/>
    <w:rsid w:val="005445F6"/>
    <w:rsid w:val="00555EE0"/>
    <w:rsid w:val="005601F6"/>
    <w:rsid w:val="00570553"/>
    <w:rsid w:val="00585CE7"/>
    <w:rsid w:val="005B6C45"/>
    <w:rsid w:val="005B7BBB"/>
    <w:rsid w:val="005C08B6"/>
    <w:rsid w:val="005D0137"/>
    <w:rsid w:val="005D411B"/>
    <w:rsid w:val="005D6436"/>
    <w:rsid w:val="005E615F"/>
    <w:rsid w:val="005E64BE"/>
    <w:rsid w:val="005E6CA3"/>
    <w:rsid w:val="00600F14"/>
    <w:rsid w:val="00602FDA"/>
    <w:rsid w:val="0060594C"/>
    <w:rsid w:val="006140B7"/>
    <w:rsid w:val="00614325"/>
    <w:rsid w:val="00621B58"/>
    <w:rsid w:val="00645776"/>
    <w:rsid w:val="006473C8"/>
    <w:rsid w:val="00650AE9"/>
    <w:rsid w:val="00656414"/>
    <w:rsid w:val="00667192"/>
    <w:rsid w:val="00672C2C"/>
    <w:rsid w:val="00691412"/>
    <w:rsid w:val="006B586C"/>
    <w:rsid w:val="006C6215"/>
    <w:rsid w:val="006C7FAC"/>
    <w:rsid w:val="006D69DF"/>
    <w:rsid w:val="006E77AB"/>
    <w:rsid w:val="006F0778"/>
    <w:rsid w:val="00706CF7"/>
    <w:rsid w:val="007157A7"/>
    <w:rsid w:val="00722DC7"/>
    <w:rsid w:val="0072534F"/>
    <w:rsid w:val="00757D6F"/>
    <w:rsid w:val="00767D5B"/>
    <w:rsid w:val="00770DA8"/>
    <w:rsid w:val="007B09EF"/>
    <w:rsid w:val="007E3420"/>
    <w:rsid w:val="00803FA7"/>
    <w:rsid w:val="00810B9D"/>
    <w:rsid w:val="0083439C"/>
    <w:rsid w:val="00862170"/>
    <w:rsid w:val="00884BC2"/>
    <w:rsid w:val="008959B5"/>
    <w:rsid w:val="00897676"/>
    <w:rsid w:val="008A0260"/>
    <w:rsid w:val="008A168D"/>
    <w:rsid w:val="008B593F"/>
    <w:rsid w:val="008C331E"/>
    <w:rsid w:val="008D588C"/>
    <w:rsid w:val="008D5B72"/>
    <w:rsid w:val="008E6714"/>
    <w:rsid w:val="008F11E2"/>
    <w:rsid w:val="0090566A"/>
    <w:rsid w:val="009131A5"/>
    <w:rsid w:val="009316A6"/>
    <w:rsid w:val="009364EE"/>
    <w:rsid w:val="00936A67"/>
    <w:rsid w:val="00936BD2"/>
    <w:rsid w:val="00936D95"/>
    <w:rsid w:val="00940A00"/>
    <w:rsid w:val="009516D3"/>
    <w:rsid w:val="00952C22"/>
    <w:rsid w:val="009637D4"/>
    <w:rsid w:val="00987339"/>
    <w:rsid w:val="00996678"/>
    <w:rsid w:val="009B11EE"/>
    <w:rsid w:val="009C0D85"/>
    <w:rsid w:val="009D54DD"/>
    <w:rsid w:val="00A029E7"/>
    <w:rsid w:val="00A125A0"/>
    <w:rsid w:val="00A2411E"/>
    <w:rsid w:val="00A27104"/>
    <w:rsid w:val="00A31FC1"/>
    <w:rsid w:val="00A378AE"/>
    <w:rsid w:val="00A47549"/>
    <w:rsid w:val="00A50842"/>
    <w:rsid w:val="00A53CC7"/>
    <w:rsid w:val="00A55B5A"/>
    <w:rsid w:val="00A57B6A"/>
    <w:rsid w:val="00A7600D"/>
    <w:rsid w:val="00AA7BB7"/>
    <w:rsid w:val="00AC5D30"/>
    <w:rsid w:val="00AD2889"/>
    <w:rsid w:val="00AD4242"/>
    <w:rsid w:val="00AE4BD4"/>
    <w:rsid w:val="00AE56A4"/>
    <w:rsid w:val="00AF1838"/>
    <w:rsid w:val="00B0341E"/>
    <w:rsid w:val="00B1480E"/>
    <w:rsid w:val="00B16262"/>
    <w:rsid w:val="00B320F5"/>
    <w:rsid w:val="00B4747A"/>
    <w:rsid w:val="00B72FC4"/>
    <w:rsid w:val="00B733CA"/>
    <w:rsid w:val="00B751BA"/>
    <w:rsid w:val="00B85C04"/>
    <w:rsid w:val="00B926D3"/>
    <w:rsid w:val="00B9348E"/>
    <w:rsid w:val="00BB16F0"/>
    <w:rsid w:val="00BF5F93"/>
    <w:rsid w:val="00C2157E"/>
    <w:rsid w:val="00C44FF6"/>
    <w:rsid w:val="00C5573B"/>
    <w:rsid w:val="00C63A48"/>
    <w:rsid w:val="00C75DE2"/>
    <w:rsid w:val="00C8015A"/>
    <w:rsid w:val="00C91CB9"/>
    <w:rsid w:val="00C92194"/>
    <w:rsid w:val="00C957AF"/>
    <w:rsid w:val="00CA19BE"/>
    <w:rsid w:val="00CA4811"/>
    <w:rsid w:val="00CA68E7"/>
    <w:rsid w:val="00CC57F5"/>
    <w:rsid w:val="00D265EF"/>
    <w:rsid w:val="00D27991"/>
    <w:rsid w:val="00D3322B"/>
    <w:rsid w:val="00D43A23"/>
    <w:rsid w:val="00D44134"/>
    <w:rsid w:val="00D60AD3"/>
    <w:rsid w:val="00D7017D"/>
    <w:rsid w:val="00D750C7"/>
    <w:rsid w:val="00D829EE"/>
    <w:rsid w:val="00D91BC7"/>
    <w:rsid w:val="00DA2881"/>
    <w:rsid w:val="00DA6644"/>
    <w:rsid w:val="00DB52E0"/>
    <w:rsid w:val="00DC68B3"/>
    <w:rsid w:val="00DD1048"/>
    <w:rsid w:val="00DD7048"/>
    <w:rsid w:val="00DF09F9"/>
    <w:rsid w:val="00DF7AF1"/>
    <w:rsid w:val="00E00696"/>
    <w:rsid w:val="00E1099B"/>
    <w:rsid w:val="00E223C9"/>
    <w:rsid w:val="00E3453D"/>
    <w:rsid w:val="00E34EA9"/>
    <w:rsid w:val="00E36715"/>
    <w:rsid w:val="00E62EE8"/>
    <w:rsid w:val="00E97EB2"/>
    <w:rsid w:val="00EC2A28"/>
    <w:rsid w:val="00EC5D0D"/>
    <w:rsid w:val="00ED7E5D"/>
    <w:rsid w:val="00EE2ABF"/>
    <w:rsid w:val="00EE43FB"/>
    <w:rsid w:val="00EE6B7C"/>
    <w:rsid w:val="00EE6CBC"/>
    <w:rsid w:val="00EF6DCD"/>
    <w:rsid w:val="00F12791"/>
    <w:rsid w:val="00F270F7"/>
    <w:rsid w:val="00F350FF"/>
    <w:rsid w:val="00F37A29"/>
    <w:rsid w:val="00F579B5"/>
    <w:rsid w:val="00F6081C"/>
    <w:rsid w:val="00F6356D"/>
    <w:rsid w:val="00F677EC"/>
    <w:rsid w:val="00F721E8"/>
    <w:rsid w:val="00F759BF"/>
    <w:rsid w:val="00F77144"/>
    <w:rsid w:val="00F82DB0"/>
    <w:rsid w:val="00F876A9"/>
    <w:rsid w:val="00F94A98"/>
    <w:rsid w:val="00F962BF"/>
    <w:rsid w:val="00FA397F"/>
    <w:rsid w:val="00FB3C50"/>
    <w:rsid w:val="00FE5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Table Theme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D54DD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9348E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70553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1736B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331EB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F549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9348E"/>
    <w:rPr>
      <w:rFonts w:ascii="Calibri Light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70553"/>
    <w:rPr>
      <w:rFonts w:ascii="Calibri Light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31736B"/>
    <w:rPr>
      <w:rFonts w:ascii="Calibri Light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331EB"/>
    <w:rPr>
      <w:rFonts w:ascii="Calibri Light" w:hAnsi="Calibri Light" w:cs="Times New Roman"/>
      <w:i/>
      <w:iCs/>
      <w:color w:val="2F5496"/>
    </w:rPr>
  </w:style>
  <w:style w:type="paragraph" w:styleId="ListParagraph">
    <w:name w:val="List Paragraph"/>
    <w:basedOn w:val="Normal"/>
    <w:uiPriority w:val="99"/>
    <w:qFormat/>
    <w:rsid w:val="0000097C"/>
    <w:pPr>
      <w:ind w:left="720"/>
      <w:contextualSpacing/>
    </w:pPr>
  </w:style>
  <w:style w:type="table" w:styleId="TableGrid">
    <w:name w:val="Table Grid"/>
    <w:basedOn w:val="TableNormal"/>
    <w:uiPriority w:val="99"/>
    <w:rsid w:val="006E77A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600F14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F3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F3D6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D27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2799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27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27991"/>
    <w:rPr>
      <w:rFonts w:cs="Times New Roman"/>
    </w:rPr>
  </w:style>
  <w:style w:type="paragraph" w:styleId="TOCHeading">
    <w:name w:val="TOC Heading"/>
    <w:basedOn w:val="Heading1"/>
    <w:next w:val="Normal"/>
    <w:uiPriority w:val="99"/>
    <w:qFormat/>
    <w:rsid w:val="00B9348E"/>
    <w:pPr>
      <w:outlineLvl w:val="9"/>
    </w:pPr>
    <w:rPr>
      <w:lang w:eastAsia="ru-RU"/>
    </w:rPr>
  </w:style>
  <w:style w:type="paragraph" w:styleId="TOC1">
    <w:name w:val="toc 1"/>
    <w:basedOn w:val="Normal"/>
    <w:next w:val="Normal"/>
    <w:autoRedefine/>
    <w:uiPriority w:val="99"/>
    <w:rsid w:val="00B9348E"/>
    <w:pPr>
      <w:spacing w:after="100"/>
    </w:pPr>
  </w:style>
  <w:style w:type="paragraph" w:styleId="NormalWeb">
    <w:name w:val="Normal (Web)"/>
    <w:basedOn w:val="Normal"/>
    <w:uiPriority w:val="99"/>
    <w:semiHidden/>
    <w:rsid w:val="00F6081C"/>
    <w:rPr>
      <w:rFonts w:ascii="Times New Roman" w:hAnsi="Times New Roman"/>
      <w:sz w:val="24"/>
      <w:szCs w:val="24"/>
    </w:rPr>
  </w:style>
  <w:style w:type="paragraph" w:styleId="NoSpacing">
    <w:name w:val="No Spacing"/>
    <w:uiPriority w:val="99"/>
    <w:qFormat/>
    <w:rsid w:val="0019306D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37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205</TotalTime>
  <Pages>20</Pages>
  <Words>4196</Words>
  <Characters>23919</Characters>
  <Application>Microsoft Office Outlook</Application>
  <DocSecurity>0</DocSecurity>
  <Lines>0</Lines>
  <Paragraphs>0</Paragraphs>
  <ScaleCrop>false</ScaleCrop>
  <Company>Megasoftware GrouP™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Лера</dc:creator>
  <cp:keywords/>
  <dc:description/>
  <cp:lastModifiedBy>user</cp:lastModifiedBy>
  <cp:revision>7</cp:revision>
  <cp:lastPrinted>2020-06-01T13:33:00Z</cp:lastPrinted>
  <dcterms:created xsi:type="dcterms:W3CDTF">2020-05-18T11:17:00Z</dcterms:created>
  <dcterms:modified xsi:type="dcterms:W3CDTF">2020-06-09T10:53:00Z</dcterms:modified>
</cp:coreProperties>
</file>